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25" w:rsidRPr="000B3A72" w:rsidRDefault="00866D25" w:rsidP="00866D25">
      <w:pPr>
        <w:jc w:val="right"/>
        <w:rPr>
          <w:rFonts w:ascii="方正小标宋简体" w:eastAsia="方正小标宋简体" w:hAnsi="宋体"/>
          <w:w w:val="110"/>
          <w:sz w:val="84"/>
          <w:szCs w:val="84"/>
          <w:u w:val="single"/>
        </w:rPr>
      </w:pPr>
      <w:r w:rsidRPr="000B3A72">
        <w:rPr>
          <w:rFonts w:ascii="方正小标宋简体" w:eastAsia="方正小标宋简体" w:hAnsi="宋体" w:hint="eastAsia"/>
          <w:w w:val="110"/>
          <w:sz w:val="84"/>
          <w:szCs w:val="84"/>
        </w:rPr>
        <w:t>JJF</w:t>
      </w:r>
    </w:p>
    <w:p w:rsidR="00866D25" w:rsidRPr="000B3A72" w:rsidRDefault="00866D25" w:rsidP="00866D25">
      <w:pPr>
        <w:jc w:val="center"/>
        <w:rPr>
          <w:rFonts w:ascii="方正小标宋简体" w:eastAsia="方正小标宋简体"/>
          <w:w w:val="150"/>
          <w:sz w:val="40"/>
        </w:rPr>
      </w:pPr>
      <w:r w:rsidRPr="000B3A72">
        <w:rPr>
          <w:rFonts w:ascii="方正小标宋简体" w:eastAsia="方正小标宋简体" w:hAnsi="宋体" w:hint="eastAsia"/>
          <w:w w:val="110"/>
          <w:sz w:val="52"/>
        </w:rPr>
        <w:t>中华人民共和国国家计量技术规范</w:t>
      </w:r>
    </w:p>
    <w:p w:rsidR="00866D25" w:rsidRPr="000B3A72" w:rsidRDefault="00866D25" w:rsidP="00CD1FF3">
      <w:pPr>
        <w:autoSpaceDE w:val="0"/>
        <w:autoSpaceDN w:val="0"/>
        <w:adjustRightInd w:val="0"/>
        <w:ind w:firstLineChars="2450" w:firstLine="6887"/>
        <w:rPr>
          <w:color w:val="000000"/>
          <w:u w:val="single"/>
        </w:rPr>
      </w:pPr>
      <w:r w:rsidRPr="000B3A72">
        <w:rPr>
          <w:rFonts w:ascii="黑体" w:eastAsia="黑体" w:hint="eastAsia"/>
          <w:b/>
          <w:sz w:val="28"/>
          <w:szCs w:val="28"/>
        </w:rPr>
        <w:t xml:space="preserve">JJF </w:t>
      </w:r>
      <w:r w:rsidRPr="000B3A72">
        <w:rPr>
          <w:rFonts w:ascii="黑体" w:eastAsia="黑体" w:hint="eastAsia"/>
          <w:b/>
          <w:sz w:val="28"/>
          <w:szCs w:val="28"/>
        </w:rPr>
        <w:sym w:font="Symbol" w:char="F0B4"/>
      </w:r>
      <w:r w:rsidRPr="000B3A72">
        <w:rPr>
          <w:rFonts w:ascii="黑体" w:eastAsia="黑体" w:hint="eastAsia"/>
          <w:b/>
          <w:sz w:val="28"/>
          <w:szCs w:val="28"/>
        </w:rPr>
        <w:sym w:font="Symbol" w:char="F0B4"/>
      </w:r>
      <w:r w:rsidRPr="000B3A72">
        <w:rPr>
          <w:rFonts w:ascii="黑体" w:eastAsia="黑体" w:hint="eastAsia"/>
          <w:b/>
          <w:sz w:val="28"/>
          <w:szCs w:val="28"/>
        </w:rPr>
        <w:sym w:font="Symbol" w:char="F0B4"/>
      </w:r>
      <w:r w:rsidRPr="000B3A72">
        <w:rPr>
          <w:rFonts w:ascii="黑体" w:eastAsia="黑体" w:hint="eastAsia"/>
          <w:b/>
          <w:sz w:val="28"/>
          <w:szCs w:val="28"/>
        </w:rPr>
        <w:sym w:font="Symbol" w:char="F0B4"/>
      </w:r>
      <w:r w:rsidRPr="000B3A72">
        <w:rPr>
          <w:rFonts w:ascii="黑体" w:eastAsia="黑体" w:hint="eastAsia"/>
          <w:b/>
          <w:sz w:val="28"/>
          <w:szCs w:val="28"/>
        </w:rPr>
        <w:t>-</w:t>
      </w:r>
      <w:r w:rsidRPr="000B3A72">
        <w:rPr>
          <w:rFonts w:ascii="黑体" w:eastAsia="黑体" w:hint="eastAsia"/>
          <w:b/>
          <w:sz w:val="28"/>
          <w:szCs w:val="28"/>
        </w:rPr>
        <w:sym w:font="Symbol" w:char="F0B4"/>
      </w:r>
      <w:r w:rsidRPr="000B3A72">
        <w:rPr>
          <w:rFonts w:ascii="黑体" w:eastAsia="黑体" w:hint="eastAsia"/>
          <w:b/>
          <w:sz w:val="28"/>
          <w:szCs w:val="28"/>
        </w:rPr>
        <w:sym w:font="Symbol" w:char="F0B4"/>
      </w:r>
      <w:r w:rsidRPr="000B3A72">
        <w:rPr>
          <w:rFonts w:ascii="黑体" w:eastAsia="黑体" w:hint="eastAsia"/>
          <w:b/>
          <w:sz w:val="28"/>
          <w:szCs w:val="28"/>
        </w:rPr>
        <w:sym w:font="Symbol" w:char="F0B4"/>
      </w:r>
      <w:r w:rsidRPr="000B3A72">
        <w:rPr>
          <w:rFonts w:ascii="黑体" w:eastAsia="黑体" w:hint="eastAsia"/>
          <w:b/>
          <w:sz w:val="28"/>
          <w:szCs w:val="28"/>
        </w:rPr>
        <w:sym w:font="Symbol" w:char="F0B4"/>
      </w:r>
      <w:r w:rsidR="00F86255">
        <w:rPr>
          <w:noProof/>
          <w:color w:val="000000"/>
          <w:sz w:val="28"/>
          <w:szCs w:val="28"/>
          <w:u w:val="single"/>
        </w:rPr>
        <mc:AlternateContent>
          <mc:Choice Requires="wps">
            <w:drawing>
              <wp:anchor distT="0" distB="0" distL="114300" distR="114300" simplePos="0" relativeHeight="251659264" behindDoc="1" locked="1" layoutInCell="0" allowOverlap="0" wp14:anchorId="2ABA5462" wp14:editId="4943F9CF">
                <wp:simplePos x="0" y="0"/>
                <wp:positionH relativeFrom="column">
                  <wp:posOffset>-64135</wp:posOffset>
                </wp:positionH>
                <wp:positionV relativeFrom="page">
                  <wp:posOffset>3115310</wp:posOffset>
                </wp:positionV>
                <wp:extent cx="5951220" cy="0"/>
                <wp:effectExtent l="7620" t="10160" r="13335" b="8890"/>
                <wp:wrapNone/>
                <wp:docPr id="4" name="Line 20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59512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05pt,245.3pt" to="463.55pt,2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Q+nHgIAAD4EAAAOAAAAZHJzL2Uyb0RvYy54bWysU02P2yAQvVfqf0C+J/6ok02sOKuVnfSy&#10;7Uba7Q8ggGNUDAhInKjqf+9A7CjbXqqqPuCBGd68mXmsHs+dQCdmLFeyjNJpEiEmiaJcHsro29t2&#10;soiQdVhSLJRkZXRhNnpcf/yw6nXBMtUqQZlBACJt0esyap3TRRxb0rIO26nSTIKzUabDDrbmEFOD&#10;e0DvRJwlyTzulaHaKMKshdP66ozWAb9pGHEvTWOZQ6KMgJsLqwnr3q/xeoWLg8G65WSggf+BRYe5&#10;hKQ3qBo7jI6G/wHVcWKUVY2bEtXFqmk4YaEGqCZNfqvmtcWahVqgOVbf2mT/Hyz5etoZxGkZ5RGS&#10;uIMRPXPJUJZkvje9tgWEVHJnfHXkLF/1syLfLZKqarE8sCerockwerg+HAXabxcNWKkHid+h+I3V&#10;kHTff1EUYvDRqdC7c2M6nwW6gs5hRJfbiNjZIQKHs+UszTKYJBl9MS7Gi9pY95mpDnmjjAQUEoDx&#10;6dk6TwQXY4jPI9WWCxEUICTqgW32kCThhlWCU+/1cdYc9pUw6IS9iMIXygLPfZhRR0kDWssw3Qy2&#10;w1xcbcgupMeDWoDPYF1V8mOZLDeLzSKf5Nl8M8mTup48bat8Mt+mD7P6U11VdfrTU0vzouWUMunZ&#10;jYpN879TxPB2rlq7afbWh/g9emgYkB3/gXQYpp/fVRx7RS87Mw4ZRBqChwflX8H9Huz7Z7/+BQAA&#10;//8DAFBLAwQUAAYACAAAACEA2oph/d8AAAALAQAADwAAAGRycy9kb3ducmV2LnhtbEyPwUrDQBCG&#10;74LvsIzgrd0kSJvGbIoopShe2gpep9kxG83uptltG9/eEQp6nH8+/vmmXI62EycaQuudgnSagCBX&#10;e926RsHbbjXJQYSITmPnHSn4pgDL6vqqxEL7s9vQaRsbwSUuFKjAxNgXUobakMUw9T053n34wWLk&#10;cWikHvDM5baTWZLMpMXW8QWDPT0aqr+2R6sAn9ab+J5nL/P22bx+7laHtckPSt3ejA/3ICKN8Q+G&#10;X31Wh4qd9v7odBCdgkmapIwquFskMxBMLLI5J/tLIqtS/v+h+gEAAP//AwBQSwECLQAUAAYACAAA&#10;ACEAtoM4kv4AAADhAQAAEwAAAAAAAAAAAAAAAAAAAAAAW0NvbnRlbnRfVHlwZXNdLnhtbFBLAQIt&#10;ABQABgAIAAAAIQA4/SH/1gAAAJQBAAALAAAAAAAAAAAAAAAAAC8BAABfcmVscy8ucmVsc1BLAQIt&#10;ABQABgAIAAAAIQDvfQ+nHgIAAD4EAAAOAAAAAAAAAAAAAAAAAC4CAABkcnMvZTJvRG9jLnhtbFBL&#10;AQItABQABgAIAAAAIQDaimH93wAAAAsBAAAPAAAAAAAAAAAAAAAAAHgEAABkcnMvZG93bnJldi54&#10;bWxQSwUGAAAAAAQABADzAAAAhAUAAAAA&#10;" o:allowincell="f" o:allowoverlap="f" strokeweight="1pt">
                <o:lock v:ext="edit" aspectratio="t"/>
                <w10:wrap anchory="page"/>
                <w10:anchorlock/>
              </v:line>
            </w:pict>
          </mc:Fallback>
        </mc:AlternateContent>
      </w:r>
    </w:p>
    <w:p w:rsidR="00BC174C" w:rsidRPr="000B3A72" w:rsidRDefault="00BC174C" w:rsidP="00BC174C">
      <w:pPr>
        <w:autoSpaceDE w:val="0"/>
        <w:autoSpaceDN w:val="0"/>
        <w:adjustRightInd w:val="0"/>
        <w:rPr>
          <w:color w:val="000000"/>
          <w:u w:val="single"/>
        </w:rPr>
      </w:pPr>
    </w:p>
    <w:p w:rsidR="00BC174C" w:rsidRPr="000B3A72" w:rsidRDefault="00BC174C" w:rsidP="00BC174C">
      <w:pPr>
        <w:autoSpaceDE w:val="0"/>
        <w:autoSpaceDN w:val="0"/>
        <w:adjustRightInd w:val="0"/>
        <w:rPr>
          <w:color w:val="000000"/>
          <w:u w:val="single"/>
        </w:rPr>
      </w:pPr>
    </w:p>
    <w:p w:rsidR="00BC174C" w:rsidRPr="00076192" w:rsidRDefault="00BC174C" w:rsidP="00BC174C">
      <w:pPr>
        <w:autoSpaceDE w:val="0"/>
        <w:autoSpaceDN w:val="0"/>
        <w:adjustRightInd w:val="0"/>
        <w:rPr>
          <w:color w:val="000000"/>
          <w:u w:val="single"/>
        </w:rPr>
      </w:pPr>
    </w:p>
    <w:p w:rsidR="00BC174C" w:rsidRPr="000B3A72" w:rsidRDefault="00BC174C" w:rsidP="00BC174C">
      <w:pPr>
        <w:autoSpaceDE w:val="0"/>
        <w:autoSpaceDN w:val="0"/>
        <w:adjustRightInd w:val="0"/>
        <w:rPr>
          <w:color w:val="000000"/>
          <w:u w:val="single"/>
        </w:rPr>
      </w:pPr>
    </w:p>
    <w:p w:rsidR="00866D25" w:rsidRPr="000B3A72" w:rsidRDefault="002B6C34" w:rsidP="0013520F">
      <w:pPr>
        <w:jc w:val="center"/>
        <w:rPr>
          <w:rFonts w:eastAsia="黑体"/>
          <w:color w:val="000000"/>
          <w:spacing w:val="10"/>
          <w:kern w:val="0"/>
          <w:sz w:val="52"/>
        </w:rPr>
      </w:pPr>
      <w:r>
        <w:rPr>
          <w:rFonts w:eastAsia="黑体" w:hint="eastAsia"/>
          <w:color w:val="000000"/>
          <w:spacing w:val="10"/>
          <w:kern w:val="0"/>
          <w:sz w:val="52"/>
        </w:rPr>
        <w:t>X</w:t>
      </w:r>
      <w:r>
        <w:rPr>
          <w:rFonts w:eastAsia="黑体" w:hint="eastAsia"/>
          <w:color w:val="000000"/>
          <w:spacing w:val="10"/>
          <w:kern w:val="0"/>
          <w:sz w:val="52"/>
        </w:rPr>
        <w:t>射线荧光光谱法土壤重金属</w:t>
      </w:r>
      <w:r w:rsidR="0013520F">
        <w:rPr>
          <w:rFonts w:eastAsia="黑体" w:hint="eastAsia"/>
          <w:color w:val="000000"/>
          <w:spacing w:val="10"/>
          <w:kern w:val="0"/>
          <w:sz w:val="52"/>
        </w:rPr>
        <w:t>分析仪</w:t>
      </w:r>
      <w:r w:rsidR="00866D25" w:rsidRPr="000B3A72">
        <w:rPr>
          <w:rFonts w:eastAsia="黑体" w:hint="eastAsia"/>
          <w:color w:val="000000"/>
          <w:spacing w:val="10"/>
          <w:kern w:val="0"/>
          <w:sz w:val="52"/>
        </w:rPr>
        <w:t>校准规范</w:t>
      </w:r>
    </w:p>
    <w:p w:rsidR="002B6C34" w:rsidRDefault="00866D25">
      <w:pPr>
        <w:ind w:right="-2"/>
        <w:jc w:val="center"/>
        <w:rPr>
          <w:rFonts w:eastAsia="黑体"/>
          <w:b/>
          <w:color w:val="000000"/>
          <w:sz w:val="28"/>
          <w:szCs w:val="28"/>
        </w:rPr>
      </w:pPr>
      <w:r w:rsidRPr="000B3A72">
        <w:rPr>
          <w:rFonts w:eastAsia="黑体" w:hint="eastAsia"/>
          <w:b/>
          <w:color w:val="000000"/>
          <w:sz w:val="28"/>
          <w:szCs w:val="28"/>
        </w:rPr>
        <w:t xml:space="preserve">Calibration Specification for </w:t>
      </w:r>
      <w:r w:rsidR="002B6C34">
        <w:rPr>
          <w:rFonts w:eastAsia="黑体" w:hint="eastAsia"/>
          <w:b/>
          <w:color w:val="000000"/>
          <w:sz w:val="28"/>
          <w:szCs w:val="28"/>
        </w:rPr>
        <w:t>Soil</w:t>
      </w:r>
      <w:r w:rsidR="00E31563" w:rsidRPr="000B3A72">
        <w:rPr>
          <w:rFonts w:eastAsia="黑体" w:hint="eastAsia"/>
          <w:b/>
          <w:color w:val="000000"/>
          <w:sz w:val="28"/>
          <w:szCs w:val="28"/>
        </w:rPr>
        <w:t xml:space="preserve"> </w:t>
      </w:r>
      <w:r w:rsidR="002B6C34">
        <w:rPr>
          <w:rFonts w:eastAsia="黑体" w:hint="eastAsia"/>
          <w:b/>
          <w:color w:val="000000"/>
          <w:sz w:val="28"/>
          <w:szCs w:val="28"/>
        </w:rPr>
        <w:t xml:space="preserve">Analyzers of Heavy Metals </w:t>
      </w:r>
    </w:p>
    <w:p w:rsidR="00D02C64" w:rsidRPr="000B3A72" w:rsidRDefault="002B6C34">
      <w:pPr>
        <w:ind w:right="-2"/>
        <w:jc w:val="center"/>
        <w:rPr>
          <w:rFonts w:eastAsia="黑体"/>
          <w:b/>
          <w:color w:val="000000"/>
          <w:sz w:val="28"/>
          <w:szCs w:val="28"/>
        </w:rPr>
      </w:pPr>
      <w:proofErr w:type="gramStart"/>
      <w:r>
        <w:rPr>
          <w:rFonts w:eastAsia="黑体" w:hint="eastAsia"/>
          <w:b/>
          <w:color w:val="000000"/>
          <w:sz w:val="28"/>
          <w:szCs w:val="28"/>
        </w:rPr>
        <w:t>with</w:t>
      </w:r>
      <w:proofErr w:type="gramEnd"/>
      <w:r>
        <w:rPr>
          <w:rFonts w:eastAsia="黑体" w:hint="eastAsia"/>
          <w:b/>
          <w:color w:val="000000"/>
          <w:sz w:val="28"/>
          <w:szCs w:val="28"/>
        </w:rPr>
        <w:t xml:space="preserve"> X-ray Fluorescence Spectrometry</w:t>
      </w:r>
    </w:p>
    <w:p w:rsidR="00101940" w:rsidRPr="000B3A72" w:rsidRDefault="00101940" w:rsidP="00866D25">
      <w:pPr>
        <w:jc w:val="center"/>
        <w:rPr>
          <w:b/>
          <w:bCs/>
          <w:sz w:val="30"/>
        </w:rPr>
      </w:pPr>
    </w:p>
    <w:p w:rsidR="00866D25" w:rsidRPr="000B3A72" w:rsidRDefault="00866D25" w:rsidP="00866D25">
      <w:pPr>
        <w:jc w:val="center"/>
        <w:rPr>
          <w:rFonts w:eastAsia="方正大标宋简体"/>
          <w:sz w:val="24"/>
        </w:rPr>
      </w:pPr>
      <w:r w:rsidRPr="000B3A72">
        <w:rPr>
          <w:rFonts w:hint="eastAsia"/>
          <w:b/>
          <w:bCs/>
          <w:sz w:val="30"/>
        </w:rPr>
        <w:t>（</w:t>
      </w:r>
      <w:r w:rsidR="00C44315">
        <w:rPr>
          <w:rFonts w:hint="eastAsia"/>
          <w:b/>
          <w:bCs/>
          <w:sz w:val="30"/>
        </w:rPr>
        <w:t>征求意见</w:t>
      </w:r>
      <w:r w:rsidRPr="000B3A72">
        <w:rPr>
          <w:rFonts w:hint="eastAsia"/>
          <w:b/>
          <w:bCs/>
          <w:sz w:val="30"/>
        </w:rPr>
        <w:t>稿）</w:t>
      </w:r>
    </w:p>
    <w:p w:rsidR="00BC174C" w:rsidRPr="000B3A72" w:rsidRDefault="00BC174C" w:rsidP="00BC174C">
      <w:pPr>
        <w:autoSpaceDE w:val="0"/>
        <w:autoSpaceDN w:val="0"/>
        <w:adjustRightInd w:val="0"/>
        <w:jc w:val="center"/>
        <w:rPr>
          <w:color w:val="000000"/>
          <w:sz w:val="32"/>
          <w:szCs w:val="32"/>
        </w:rPr>
      </w:pPr>
    </w:p>
    <w:p w:rsidR="00157D3C" w:rsidRDefault="00157D3C" w:rsidP="00BC174C">
      <w:pPr>
        <w:autoSpaceDE w:val="0"/>
        <w:autoSpaceDN w:val="0"/>
        <w:adjustRightInd w:val="0"/>
        <w:rPr>
          <w:rFonts w:eastAsia="黑体"/>
          <w:color w:val="000000"/>
          <w:sz w:val="28"/>
          <w:szCs w:val="28"/>
          <w:u w:val="single"/>
        </w:rPr>
      </w:pPr>
    </w:p>
    <w:p w:rsidR="002B6C34" w:rsidRPr="000B3A72" w:rsidRDefault="002B6C34" w:rsidP="00BC174C">
      <w:pPr>
        <w:autoSpaceDE w:val="0"/>
        <w:autoSpaceDN w:val="0"/>
        <w:adjustRightInd w:val="0"/>
        <w:rPr>
          <w:rFonts w:eastAsia="黑体"/>
          <w:color w:val="000000"/>
          <w:sz w:val="28"/>
          <w:szCs w:val="28"/>
          <w:u w:val="single"/>
        </w:rPr>
      </w:pPr>
    </w:p>
    <w:p w:rsidR="00157D3C" w:rsidRPr="000B3A72" w:rsidRDefault="00157D3C" w:rsidP="00BC174C">
      <w:pPr>
        <w:autoSpaceDE w:val="0"/>
        <w:autoSpaceDN w:val="0"/>
        <w:adjustRightInd w:val="0"/>
        <w:rPr>
          <w:rFonts w:eastAsia="黑体"/>
          <w:color w:val="000000"/>
          <w:sz w:val="28"/>
          <w:szCs w:val="28"/>
          <w:u w:val="single"/>
        </w:rPr>
      </w:pPr>
    </w:p>
    <w:p w:rsidR="00BC174C" w:rsidRPr="000B3A72" w:rsidRDefault="00F86255" w:rsidP="00BC174C">
      <w:pPr>
        <w:autoSpaceDE w:val="0"/>
        <w:autoSpaceDN w:val="0"/>
        <w:adjustRightInd w:val="0"/>
        <w:rPr>
          <w:rFonts w:eastAsia="黑体"/>
          <w:color w:val="000000"/>
          <w:sz w:val="28"/>
          <w:szCs w:val="28"/>
          <w:u w:val="single"/>
        </w:rPr>
      </w:pPr>
      <w:r>
        <w:rPr>
          <w:rFonts w:eastAsia="黑体"/>
          <w:noProof/>
          <w:color w:val="000000"/>
          <w:sz w:val="28"/>
          <w:szCs w:val="28"/>
          <w:u w:val="single"/>
        </w:rPr>
        <mc:AlternateContent>
          <mc:Choice Requires="wps">
            <w:drawing>
              <wp:anchor distT="0" distB="0" distL="114300" distR="114300" simplePos="0" relativeHeight="251658240" behindDoc="1" locked="1" layoutInCell="1" allowOverlap="0" wp14:anchorId="4FD35B9B" wp14:editId="7A6E283D">
                <wp:simplePos x="0" y="0"/>
                <wp:positionH relativeFrom="column">
                  <wp:posOffset>-64135</wp:posOffset>
                </wp:positionH>
                <wp:positionV relativeFrom="page">
                  <wp:posOffset>9058910</wp:posOffset>
                </wp:positionV>
                <wp:extent cx="5951220" cy="0"/>
                <wp:effectExtent l="7620" t="10160" r="13335" b="8890"/>
                <wp:wrapNone/>
                <wp:docPr id="3" name="Line 151"/>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59512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05pt,713.3pt" to="463.55pt,7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nlyIAIAAD4EAAAOAAAAZHJzL2Uyb0RvYy54bWysU8uO2jAU3VfqP1jeQx4DDESE0SiBbqYt&#10;0kw/wNgOserYlm0IqOq/99oEWtpNVTULx4/r43PuPXf5dOokOnLrhFYlzsYpRlxRzYTal/jL22Y0&#10;x8h5ohiRWvESn7nDT6v375a9KXiuWy0ZtwhAlCt6U+LWe1MkiaMt74gba8MVHDbadsTD0u4TZkkP&#10;6J1M8jSdJb22zFhNuXOwW18O8SriNw2n/nPTOO6RLDFw83G0cdyFMVktSbG3xLSCDjTIP7DoiFDw&#10;6A2qJp6ggxV/QHWCWu1048dUd4luGkF51ABqsvQ3Na8tMTxqgeQ4c0uT+3+w9NNxa5FgJX7ASJEO&#10;SvQiFEfZNAu56Y0rIKRSWxvU0ZN6NS+afnVI6aolas+fnYEkQ+nh+rAVab+dDWBFkOQOJSycgUd3&#10;/UfNIIYcvI65OzW2C69AVtApluh8KxE/eURhc7qYZnkOlaTXs4QU14vGOv+B6w6FSYklCInA5Pji&#10;PKiB0GtIeEfpjZAyOkAq1APb/DFN4w2npWDhNMQ5u99V0qIjCSaKX8gNoN2FWX1QLKK1nLD1MPdE&#10;yMsc4qUKeKAF+Ayzi0u+LdLFer6eT0aTfLYeTdK6Hj1vqslotskep/VDXVV19j1QyyZFKxjjKrC7&#10;Ojab/J0jht65eO3m2Vseknv0KBHIXv+RdCxmqN/FHDvNzlsbshHqCiaNwUNDhS74dR2jfrb96gcA&#10;AAD//wMAUEsDBBQABgAIAAAAIQCqXjmK3wAAAA0BAAAPAAAAZHJzL2Rvd25yZXYueG1sTI/BTsMw&#10;EETvSPyDtUjcWicRSkOIUyFQVYG4tEXiuo2XOBDbaey24e9ZDgiOO/M0O1MtJ9uLE42h805BOk9A&#10;kGu87lyr4HW3mhUgQkSnsfeOFHxRgGV9eVFhqf3Zbei0ja3gEBdKVGBiHEopQ2PIYpj7gRx77360&#10;GPkcW6lHPHO47WWWJLm02Dn+YHCgB0PN5/ZoFeDjehPfiux50T2Zl4/d6rA2xUGp66vp/g5EpCn+&#10;wfBTn6tDzZ32/uh0EL2CWZqkjLJxk+U5CEZuswVL+19J1pX8v6L+BgAA//8DAFBLAQItABQABgAI&#10;AAAAIQC2gziS/gAAAOEBAAATAAAAAAAAAAAAAAAAAAAAAABbQ29udGVudF9UeXBlc10ueG1sUEsB&#10;Ai0AFAAGAAgAAAAhADj9If/WAAAAlAEAAAsAAAAAAAAAAAAAAAAALwEAAF9yZWxzLy5yZWxzUEsB&#10;Ai0AFAAGAAgAAAAhAGtaeXIgAgAAPgQAAA4AAAAAAAAAAAAAAAAALgIAAGRycy9lMm9Eb2MueG1s&#10;UEsBAi0AFAAGAAgAAAAhAKpeOYrfAAAADQEAAA8AAAAAAAAAAAAAAAAAegQAAGRycy9kb3ducmV2&#10;LnhtbFBLBQYAAAAABAAEAPMAAACGBQAAAAA=&#10;" o:allowoverlap="f" strokeweight="1pt">
                <o:lock v:ext="edit" aspectratio="t"/>
                <w10:wrap anchory="page"/>
                <w10:anchorlock/>
              </v:line>
            </w:pict>
          </mc:Fallback>
        </mc:AlternateContent>
      </w:r>
    </w:p>
    <w:p w:rsidR="002B6C34" w:rsidRDefault="002B6C34" w:rsidP="00BC174C">
      <w:pPr>
        <w:autoSpaceDE w:val="0"/>
        <w:autoSpaceDN w:val="0"/>
        <w:adjustRightInd w:val="0"/>
        <w:snapToGrid w:val="0"/>
        <w:spacing w:line="420" w:lineRule="atLeast"/>
        <w:rPr>
          <w:rFonts w:eastAsia="黑体"/>
          <w:color w:val="000000"/>
          <w:sz w:val="28"/>
          <w:szCs w:val="28"/>
          <w:u w:val="single"/>
        </w:rPr>
      </w:pPr>
    </w:p>
    <w:p w:rsidR="00866D25" w:rsidRPr="000B3A72" w:rsidRDefault="008928B6" w:rsidP="00BC174C">
      <w:pPr>
        <w:autoSpaceDE w:val="0"/>
        <w:autoSpaceDN w:val="0"/>
        <w:adjustRightInd w:val="0"/>
        <w:snapToGrid w:val="0"/>
        <w:spacing w:line="420" w:lineRule="atLeast"/>
        <w:rPr>
          <w:rFonts w:ascii="黑体" w:eastAsia="黑体"/>
          <w:color w:val="000000"/>
          <w:sz w:val="28"/>
          <w:szCs w:val="28"/>
        </w:rPr>
      </w:pPr>
      <w:r w:rsidRPr="000B3A72">
        <w:rPr>
          <w:rFonts w:ascii="黑体" w:eastAsia="黑体" w:hint="eastAsia"/>
          <w:color w:val="000000"/>
          <w:sz w:val="28"/>
          <w:szCs w:val="28"/>
        </w:rPr>
        <w:t>****</w:t>
      </w:r>
      <w:r w:rsidR="00BC174C" w:rsidRPr="000B3A72">
        <w:rPr>
          <w:rFonts w:ascii="黑体" w:eastAsia="黑体" w:hint="eastAsia"/>
          <w:color w:val="000000"/>
          <w:sz w:val="28"/>
          <w:szCs w:val="28"/>
        </w:rPr>
        <w:t>-</w:t>
      </w:r>
      <w:r w:rsidRPr="000B3A72">
        <w:rPr>
          <w:rFonts w:ascii="黑体" w:eastAsia="黑体" w:hint="eastAsia"/>
          <w:color w:val="000000"/>
          <w:sz w:val="28"/>
          <w:szCs w:val="28"/>
        </w:rPr>
        <w:t>**</w:t>
      </w:r>
      <w:r w:rsidR="00BC174C" w:rsidRPr="000B3A72">
        <w:rPr>
          <w:rFonts w:ascii="黑体" w:eastAsia="黑体" w:hint="eastAsia"/>
          <w:color w:val="000000"/>
          <w:sz w:val="28"/>
          <w:szCs w:val="28"/>
        </w:rPr>
        <w:t>-</w:t>
      </w:r>
      <w:r w:rsidRPr="000B3A72">
        <w:rPr>
          <w:rFonts w:ascii="黑体" w:eastAsia="黑体" w:hint="eastAsia"/>
          <w:color w:val="000000"/>
          <w:sz w:val="28"/>
          <w:szCs w:val="28"/>
        </w:rPr>
        <w:t xml:space="preserve">** </w:t>
      </w:r>
      <w:r w:rsidR="00BC174C" w:rsidRPr="000B3A72">
        <w:rPr>
          <w:rFonts w:ascii="黑体" w:eastAsia="黑体" w:hint="eastAsia"/>
          <w:color w:val="000000"/>
          <w:sz w:val="28"/>
          <w:szCs w:val="28"/>
          <w:lang w:val="zh-CN"/>
        </w:rPr>
        <w:t>发布</w:t>
      </w:r>
      <w:r w:rsidR="00CF697B" w:rsidRPr="000B3A72">
        <w:rPr>
          <w:rFonts w:ascii="黑体" w:eastAsia="黑体" w:hint="eastAsia"/>
          <w:color w:val="000000"/>
          <w:sz w:val="28"/>
          <w:szCs w:val="28"/>
        </w:rPr>
        <w:t xml:space="preserve">                              </w:t>
      </w:r>
      <w:r w:rsidR="00E61A32" w:rsidRPr="000B3A72">
        <w:rPr>
          <w:rFonts w:ascii="黑体" w:eastAsia="黑体"/>
          <w:color w:val="000000"/>
          <w:sz w:val="28"/>
          <w:szCs w:val="28"/>
        </w:rPr>
        <w:t xml:space="preserve">****-**-** </w:t>
      </w:r>
      <w:r w:rsidR="00E61A32" w:rsidRPr="000B3A72">
        <w:rPr>
          <w:rFonts w:ascii="黑体" w:eastAsia="黑体" w:hint="eastAsia"/>
          <w:color w:val="000000"/>
          <w:sz w:val="28"/>
          <w:szCs w:val="28"/>
          <w:lang w:val="zh-CN"/>
        </w:rPr>
        <w:t>实施</w:t>
      </w:r>
    </w:p>
    <w:p w:rsidR="00866D25" w:rsidRPr="000B3A72" w:rsidRDefault="00E61A32" w:rsidP="00866D25">
      <w:pPr>
        <w:jc w:val="center"/>
        <w:rPr>
          <w:sz w:val="24"/>
        </w:rPr>
        <w:sectPr w:rsidR="00866D25" w:rsidRPr="000B3A72">
          <w:headerReference w:type="even" r:id="rId9"/>
          <w:headerReference w:type="default" r:id="rId10"/>
          <w:footerReference w:type="default" r:id="rId11"/>
          <w:headerReference w:type="first" r:id="rId12"/>
          <w:footerReference w:type="first" r:id="rId13"/>
          <w:footnotePr>
            <w:numFmt w:val="decimalFullWidth"/>
            <w:numRestart w:val="eachPage"/>
          </w:footnotePr>
          <w:pgSz w:w="11906" w:h="16838"/>
          <w:pgMar w:top="1588" w:right="1418" w:bottom="1418" w:left="1418" w:header="851" w:footer="992" w:gutter="0"/>
          <w:pgNumType w:fmt="upperRoman" w:start="1"/>
          <w:cols w:space="720"/>
          <w:docGrid w:type="lines" w:linePitch="312"/>
        </w:sectPr>
      </w:pPr>
      <w:r w:rsidRPr="000B3A72">
        <w:rPr>
          <w:rFonts w:ascii="方正小标宋简体" w:eastAsia="方正小标宋简体" w:hint="eastAsia"/>
          <w:w w:val="120"/>
          <w:kern w:val="0"/>
          <w:sz w:val="36"/>
          <w:szCs w:val="36"/>
        </w:rPr>
        <w:t>国 家 市</w:t>
      </w:r>
      <w:r w:rsidRPr="000B3A72">
        <w:rPr>
          <w:rFonts w:ascii="方正小标宋简体" w:eastAsia="方正小标宋简体"/>
          <w:w w:val="120"/>
          <w:kern w:val="0"/>
          <w:sz w:val="36"/>
          <w:szCs w:val="36"/>
        </w:rPr>
        <w:t xml:space="preserve"> </w:t>
      </w:r>
      <w:r w:rsidRPr="000B3A72">
        <w:rPr>
          <w:rFonts w:ascii="方正小标宋简体" w:eastAsia="方正小标宋简体" w:hint="eastAsia"/>
          <w:w w:val="120"/>
          <w:kern w:val="0"/>
          <w:sz w:val="36"/>
          <w:szCs w:val="36"/>
        </w:rPr>
        <w:t>场</w:t>
      </w:r>
      <w:r w:rsidRPr="000B3A72">
        <w:rPr>
          <w:rFonts w:ascii="方正小标宋简体" w:eastAsia="方正小标宋简体"/>
          <w:w w:val="120"/>
          <w:kern w:val="0"/>
          <w:sz w:val="36"/>
          <w:szCs w:val="36"/>
        </w:rPr>
        <w:t xml:space="preserve"> </w:t>
      </w:r>
      <w:r w:rsidRPr="000B3A72">
        <w:rPr>
          <w:rFonts w:ascii="方正小标宋简体" w:eastAsia="方正小标宋简体" w:hint="eastAsia"/>
          <w:w w:val="120"/>
          <w:kern w:val="0"/>
          <w:sz w:val="36"/>
          <w:szCs w:val="36"/>
        </w:rPr>
        <w:t>监</w:t>
      </w:r>
      <w:r w:rsidRPr="000B3A72">
        <w:rPr>
          <w:rFonts w:ascii="方正小标宋简体" w:eastAsia="方正小标宋简体"/>
          <w:w w:val="120"/>
          <w:kern w:val="0"/>
          <w:sz w:val="36"/>
          <w:szCs w:val="36"/>
        </w:rPr>
        <w:t xml:space="preserve"> </w:t>
      </w:r>
      <w:r w:rsidRPr="000B3A72">
        <w:rPr>
          <w:rFonts w:ascii="方正小标宋简体" w:eastAsia="方正小标宋简体" w:hint="eastAsia"/>
          <w:w w:val="120"/>
          <w:kern w:val="0"/>
          <w:sz w:val="36"/>
          <w:szCs w:val="36"/>
        </w:rPr>
        <w:t>督</w:t>
      </w:r>
      <w:r w:rsidRPr="000B3A72">
        <w:rPr>
          <w:rFonts w:ascii="方正小标宋简体" w:eastAsia="方正小标宋简体"/>
          <w:w w:val="120"/>
          <w:kern w:val="0"/>
          <w:sz w:val="36"/>
          <w:szCs w:val="36"/>
        </w:rPr>
        <w:t xml:space="preserve"> </w:t>
      </w:r>
      <w:r w:rsidRPr="000B3A72">
        <w:rPr>
          <w:rFonts w:ascii="方正小标宋简体" w:eastAsia="方正小标宋简体" w:hint="eastAsia"/>
          <w:w w:val="120"/>
          <w:kern w:val="0"/>
          <w:sz w:val="36"/>
          <w:szCs w:val="36"/>
        </w:rPr>
        <w:t>管</w:t>
      </w:r>
      <w:r w:rsidRPr="000B3A72">
        <w:rPr>
          <w:rFonts w:ascii="方正小标宋简体" w:eastAsia="方正小标宋简体"/>
          <w:w w:val="120"/>
          <w:kern w:val="0"/>
          <w:sz w:val="36"/>
          <w:szCs w:val="36"/>
        </w:rPr>
        <w:t xml:space="preserve"> </w:t>
      </w:r>
      <w:r w:rsidRPr="000B3A72">
        <w:rPr>
          <w:rFonts w:ascii="方正小标宋简体" w:eastAsia="方正小标宋简体" w:hint="eastAsia"/>
          <w:w w:val="120"/>
          <w:kern w:val="0"/>
          <w:sz w:val="36"/>
          <w:szCs w:val="36"/>
        </w:rPr>
        <w:t>理 总 局</w:t>
      </w:r>
      <w:r w:rsidR="00280B86" w:rsidRPr="000B3A72">
        <w:rPr>
          <w:rFonts w:ascii="方正小标宋简体" w:eastAsia="方正小标宋简体" w:hint="eastAsia"/>
          <w:w w:val="120"/>
          <w:kern w:val="0"/>
          <w:sz w:val="36"/>
          <w:szCs w:val="36"/>
        </w:rPr>
        <w:t xml:space="preserve"> </w:t>
      </w:r>
      <w:r w:rsidRPr="000B3A72">
        <w:rPr>
          <w:rFonts w:ascii="黑体" w:eastAsia="黑体" w:hint="eastAsia"/>
          <w:b/>
          <w:sz w:val="28"/>
        </w:rPr>
        <w:t>发</w:t>
      </w:r>
      <w:r w:rsidR="00280B86" w:rsidRPr="000B3A72">
        <w:rPr>
          <w:rFonts w:ascii="黑体" w:eastAsia="黑体" w:hint="eastAsia"/>
          <w:b/>
          <w:sz w:val="28"/>
        </w:rPr>
        <w:t xml:space="preserve"> </w:t>
      </w:r>
      <w:r w:rsidRPr="000B3A72">
        <w:rPr>
          <w:rFonts w:ascii="黑体" w:eastAsia="黑体" w:hint="eastAsia"/>
          <w:b/>
          <w:sz w:val="28"/>
        </w:rPr>
        <w:t>布</w:t>
      </w:r>
    </w:p>
    <w:p w:rsidR="00141401" w:rsidRPr="000B3A72" w:rsidRDefault="00141401" w:rsidP="00141401">
      <w:pPr>
        <w:rPr>
          <w:color w:val="000000"/>
          <w:kern w:val="0"/>
          <w:sz w:val="24"/>
        </w:rPr>
      </w:pPr>
    </w:p>
    <w:p w:rsidR="00D85B28" w:rsidRDefault="00F86255">
      <w:pPr>
        <w:ind w:right="2677"/>
        <w:jc w:val="center"/>
        <w:rPr>
          <w:rFonts w:eastAsia="黑体"/>
          <w:b/>
          <w:color w:val="000000"/>
          <w:spacing w:val="10"/>
          <w:kern w:val="0"/>
          <w:sz w:val="44"/>
          <w:szCs w:val="44"/>
        </w:rPr>
      </w:pPr>
      <w:r>
        <w:rPr>
          <w:rFonts w:eastAsia="黑体"/>
          <w:b/>
          <w:bCs/>
          <w:noProof/>
          <w:color w:val="000000"/>
          <w:kern w:val="0"/>
          <w:sz w:val="28"/>
        </w:rPr>
        <mc:AlternateContent>
          <mc:Choice Requires="wps">
            <w:drawing>
              <wp:anchor distT="0" distB="0" distL="114300" distR="114300" simplePos="0" relativeHeight="251657216" behindDoc="1" locked="0" layoutInCell="1" allowOverlap="1" wp14:anchorId="6F0AB1AE" wp14:editId="084F5447">
                <wp:simplePos x="0" y="0"/>
                <wp:positionH relativeFrom="column">
                  <wp:posOffset>3696970</wp:posOffset>
                </wp:positionH>
                <wp:positionV relativeFrom="paragraph">
                  <wp:posOffset>233680</wp:posOffset>
                </wp:positionV>
                <wp:extent cx="1619885" cy="792480"/>
                <wp:effectExtent l="8890" t="6350" r="9525" b="10795"/>
                <wp:wrapNone/>
                <wp:docPr id="2" name="AutoShape 1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885" cy="792480"/>
                        </a:xfrm>
                        <a:prstGeom prst="flowChartAlternateProcess">
                          <a:avLst/>
                        </a:prstGeom>
                        <a:solidFill>
                          <a:srgbClr val="FFFFFF"/>
                        </a:solidFill>
                        <a:ln w="9525">
                          <a:solidFill>
                            <a:srgbClr val="000000"/>
                          </a:solidFill>
                          <a:prstDash val="dashDot"/>
                          <a:miter lim="800000"/>
                          <a:headEnd/>
                          <a:tailEnd/>
                        </a:ln>
                      </wps:spPr>
                      <wps:txbx>
                        <w:txbxContent>
                          <w:p w:rsidR="00144CE5" w:rsidRPr="009B6BB2" w:rsidRDefault="00144CE5" w:rsidP="00141401">
                            <w:pPr>
                              <w:spacing w:before="120"/>
                              <w:ind w:right="-177" w:hanging="168"/>
                              <w:jc w:val="center"/>
                            </w:pPr>
                            <w:proofErr w:type="gramStart"/>
                            <w:r w:rsidRPr="009B6BB2">
                              <w:rPr>
                                <w:rFonts w:eastAsia="黑体"/>
                                <w:bCs/>
                                <w:sz w:val="28"/>
                              </w:rPr>
                              <w:t>JJ</w:t>
                            </w:r>
                            <w:r>
                              <w:rPr>
                                <w:rFonts w:eastAsia="黑体" w:hint="eastAsia"/>
                                <w:bCs/>
                                <w:sz w:val="28"/>
                              </w:rPr>
                              <w:t>F  *</w:t>
                            </w:r>
                            <w:proofErr w:type="gramEnd"/>
                            <w:r>
                              <w:rPr>
                                <w:rFonts w:eastAsia="黑体" w:hint="eastAsia"/>
                                <w:bCs/>
                                <w:sz w:val="28"/>
                              </w:rPr>
                              <w:t>**</w:t>
                            </w:r>
                            <w:r w:rsidRPr="009B6BB2">
                              <w:rPr>
                                <w:rFonts w:eastAsia="黑体"/>
                                <w:bCs/>
                                <w:sz w:val="28"/>
                              </w:rPr>
                              <w:t>-</w:t>
                            </w:r>
                            <w:r>
                              <w:rPr>
                                <w:rFonts w:eastAsia="黑体" w:hint="eastAsia"/>
                                <w:bCs/>
                                <w:sz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31" o:spid="_x0000_s1026" type="#_x0000_t176" style="position:absolute;left:0;text-align:left;margin-left:291.1pt;margin-top:18.4pt;width:127.55pt;height:6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P9wSQIAAIwEAAAOAAAAZHJzL2Uyb0RvYy54bWysVMGO2jAQvVfqP1i+lxAKuxARVghKVWnb&#10;Im37AcZxiFXH444NYfv1HTtA2banqjlYHo/95s2bmcwfTq1hR4Vegy15PhhypqyEStt9yb9+2byZ&#10;cuaDsJUwYFXJn5XnD4vXr+adK9QIGjCVQkYg1hedK3kTgiuyzMtGtcIPwClLzhqwFYFM3GcVio7Q&#10;W5ONhsO7rAOsHIJU3tPpunfyRcKvayXD57r2KjBTcuIW0opp3cU1W8xFsUfhGi3PNMQ/sGiFthT0&#10;CrUWQbAD6j+gWi0RPNRhIKHNoK61VCkHyiYf/pbNUyOcSrmQON5dZfL/D1Z+Om6R6arkI86saKlE&#10;y0OAFJnlb/MoUOd8Qfee3BZjit49gvzmmYVVI+xeLb0jman4BHA5QoSuUaIipgkie4ERDU9obNd9&#10;hIpCCgqZ5DvV2MYYJAw7pSo9X6ukToFJOszv8tl0OuFMku9+NhpPUxkzUVxeO/ThvYKWxU3JawMd&#10;UcWwNEGhFUFt+4ZJIcXx0QfKkt5f3qUswehqo41JBu53K4PsKKiNNumLwtATf3vNWNaVfDYZTRLy&#10;C5+/hRim728QkcJa+KYPVdFuDaHv0lYTe2Z0W/Lp9b0ooszvbJUaOQht+j1RM5YYXqTuqxhOu9O5&#10;oDuonqkCCP1I0AjTpgH8wVlH41By//0gUHFmPliq4iwfj+P8JGM8uR+Rgbee3a1HWElQJQ+c9dtV&#10;6Gfu4FDvm9QsUVcLsdlqnfSPVHtWZ97U8knj83jGmbq1061fP5HFTwAAAP//AwBQSwMEFAAGAAgA&#10;AAAhAJnfIqHgAAAACgEAAA8AAABkcnMvZG93bnJldi54bWxMj8tOwzAQRfdI/IM1SGwQdR4ihBCn&#10;AiQEu4qCUJduPE2i2uModtvA1zOsYDmao3vPrZezs+KIUxg8KUgXCQik1puBOgUf78/XJYgQNRlt&#10;PaGCLwywbM7Pal0Zf6I3PK5jJziEQqUV9DGOlZSh7dHpsPAjEv92fnI68jl10kz6xOHOyixJCun0&#10;QNzQ6xGfemz364NTsPu0Rffybe9wtUn3V+Hx1euNV+ryYn64BxFxjn8w/OqzOjTstPUHMkFYBTdl&#10;ljGqIC94AgNlfpuD2DJZpAXIppb/JzQ/AAAA//8DAFBLAQItABQABgAIAAAAIQC2gziS/gAAAOEB&#10;AAATAAAAAAAAAAAAAAAAAAAAAABbQ29udGVudF9UeXBlc10ueG1sUEsBAi0AFAAGAAgAAAAhADj9&#10;If/WAAAAlAEAAAsAAAAAAAAAAAAAAAAALwEAAF9yZWxzLy5yZWxzUEsBAi0AFAAGAAgAAAAhAMJ0&#10;/3BJAgAAjAQAAA4AAAAAAAAAAAAAAAAALgIAAGRycy9lMm9Eb2MueG1sUEsBAi0AFAAGAAgAAAAh&#10;AJnfIqHgAAAACgEAAA8AAAAAAAAAAAAAAAAAowQAAGRycy9kb3ducmV2LnhtbFBLBQYAAAAABAAE&#10;APMAAACwBQAAAAA=&#10;">
                <v:stroke dashstyle="dashDot"/>
                <o:lock v:ext="edit" aspectratio="t"/>
                <v:textbox>
                  <w:txbxContent>
                    <w:p w:rsidR="00144CE5" w:rsidRPr="009B6BB2" w:rsidRDefault="00144CE5" w:rsidP="00141401">
                      <w:pPr>
                        <w:spacing w:before="120"/>
                        <w:ind w:right="-177" w:hanging="168"/>
                        <w:jc w:val="center"/>
                      </w:pPr>
                      <w:proofErr w:type="gramStart"/>
                      <w:r w:rsidRPr="009B6BB2">
                        <w:rPr>
                          <w:rFonts w:eastAsia="黑体"/>
                          <w:bCs/>
                          <w:sz w:val="28"/>
                        </w:rPr>
                        <w:t>JJ</w:t>
                      </w:r>
                      <w:r>
                        <w:rPr>
                          <w:rFonts w:eastAsia="黑体" w:hint="eastAsia"/>
                          <w:bCs/>
                          <w:sz w:val="28"/>
                        </w:rPr>
                        <w:t>F  *</w:t>
                      </w:r>
                      <w:proofErr w:type="gramEnd"/>
                      <w:r>
                        <w:rPr>
                          <w:rFonts w:eastAsia="黑体" w:hint="eastAsia"/>
                          <w:bCs/>
                          <w:sz w:val="28"/>
                        </w:rPr>
                        <w:t>**</w:t>
                      </w:r>
                      <w:r w:rsidRPr="009B6BB2">
                        <w:rPr>
                          <w:rFonts w:eastAsia="黑体"/>
                          <w:bCs/>
                          <w:sz w:val="28"/>
                        </w:rPr>
                        <w:t>-</w:t>
                      </w:r>
                      <w:r>
                        <w:rPr>
                          <w:rFonts w:eastAsia="黑体" w:hint="eastAsia"/>
                          <w:bCs/>
                          <w:sz w:val="28"/>
                        </w:rPr>
                        <w:t>****</w:t>
                      </w:r>
                    </w:p>
                  </w:txbxContent>
                </v:textbox>
              </v:shape>
            </w:pict>
          </mc:Fallback>
        </mc:AlternateContent>
      </w:r>
      <w:r w:rsidR="00BF0DFC" w:rsidRPr="00BF0DFC">
        <w:rPr>
          <w:rFonts w:eastAsia="黑体" w:hint="eastAsia"/>
          <w:b/>
          <w:color w:val="000000"/>
          <w:spacing w:val="10"/>
          <w:kern w:val="0"/>
          <w:sz w:val="44"/>
          <w:szCs w:val="44"/>
        </w:rPr>
        <w:t>X</w:t>
      </w:r>
      <w:r w:rsidR="00BF0DFC" w:rsidRPr="00BF0DFC">
        <w:rPr>
          <w:rFonts w:eastAsia="黑体" w:hint="eastAsia"/>
          <w:b/>
          <w:color w:val="000000"/>
          <w:spacing w:val="10"/>
          <w:kern w:val="0"/>
          <w:sz w:val="44"/>
          <w:szCs w:val="44"/>
        </w:rPr>
        <w:t>射线荧光光谱法土壤</w:t>
      </w:r>
    </w:p>
    <w:p w:rsidR="00D02C64" w:rsidRPr="000B3A72" w:rsidRDefault="00BF0DFC">
      <w:pPr>
        <w:ind w:right="2677"/>
        <w:jc w:val="center"/>
        <w:rPr>
          <w:rFonts w:eastAsia="黑体"/>
          <w:b/>
          <w:color w:val="000000"/>
          <w:spacing w:val="10"/>
          <w:kern w:val="0"/>
          <w:sz w:val="44"/>
          <w:szCs w:val="44"/>
        </w:rPr>
      </w:pPr>
      <w:r w:rsidRPr="00BF0DFC">
        <w:rPr>
          <w:rFonts w:eastAsia="黑体" w:hint="eastAsia"/>
          <w:b/>
          <w:color w:val="000000"/>
          <w:spacing w:val="10"/>
          <w:kern w:val="0"/>
          <w:sz w:val="44"/>
          <w:szCs w:val="44"/>
        </w:rPr>
        <w:t>重金属分析仪校准规范</w:t>
      </w:r>
    </w:p>
    <w:p w:rsidR="00226B62" w:rsidRPr="000B3A72" w:rsidRDefault="00BF0DFC" w:rsidP="00BF0DFC">
      <w:pPr>
        <w:ind w:right="2677"/>
        <w:jc w:val="center"/>
        <w:rPr>
          <w:rFonts w:eastAsia="黑体"/>
          <w:b/>
          <w:color w:val="000000"/>
          <w:spacing w:val="10"/>
          <w:kern w:val="0"/>
          <w:sz w:val="24"/>
        </w:rPr>
      </w:pPr>
      <w:r w:rsidRPr="000B3A72">
        <w:rPr>
          <w:rFonts w:eastAsia="黑体" w:hint="eastAsia"/>
          <w:b/>
          <w:color w:val="000000"/>
          <w:sz w:val="28"/>
          <w:szCs w:val="28"/>
        </w:rPr>
        <w:t xml:space="preserve">Calibration Specification for </w:t>
      </w:r>
      <w:r>
        <w:rPr>
          <w:rFonts w:eastAsia="黑体" w:hint="eastAsia"/>
          <w:b/>
          <w:color w:val="000000"/>
          <w:sz w:val="28"/>
          <w:szCs w:val="28"/>
        </w:rPr>
        <w:t>Soil</w:t>
      </w:r>
      <w:r w:rsidRPr="000B3A72">
        <w:rPr>
          <w:rFonts w:eastAsia="黑体" w:hint="eastAsia"/>
          <w:b/>
          <w:color w:val="000000"/>
          <w:sz w:val="28"/>
          <w:szCs w:val="28"/>
        </w:rPr>
        <w:t xml:space="preserve"> </w:t>
      </w:r>
      <w:r>
        <w:rPr>
          <w:rFonts w:eastAsia="黑体" w:hint="eastAsia"/>
          <w:b/>
          <w:color w:val="000000"/>
          <w:sz w:val="28"/>
          <w:szCs w:val="28"/>
        </w:rPr>
        <w:t>Analyzers of Heavy Metals</w:t>
      </w:r>
      <w:r w:rsidRPr="00BF0DFC">
        <w:rPr>
          <w:rFonts w:eastAsia="黑体" w:hint="eastAsia"/>
          <w:b/>
          <w:color w:val="000000"/>
          <w:sz w:val="28"/>
          <w:szCs w:val="28"/>
        </w:rPr>
        <w:t xml:space="preserve"> </w:t>
      </w:r>
      <w:r>
        <w:rPr>
          <w:rFonts w:eastAsia="黑体" w:hint="eastAsia"/>
          <w:b/>
          <w:color w:val="000000"/>
          <w:sz w:val="28"/>
          <w:szCs w:val="28"/>
        </w:rPr>
        <w:t>with X-ray Fluorescence Spectrometry</w:t>
      </w:r>
    </w:p>
    <w:p w:rsidR="00141401" w:rsidRPr="000B3A72" w:rsidRDefault="00141401" w:rsidP="00141401">
      <w:pPr>
        <w:spacing w:line="720" w:lineRule="auto"/>
        <w:rPr>
          <w:color w:val="000000"/>
          <w:spacing w:val="10"/>
          <w:kern w:val="0"/>
          <w:sz w:val="24"/>
          <w:u w:val="single"/>
        </w:rPr>
      </w:pPr>
    </w:p>
    <w:p w:rsidR="00141401" w:rsidRPr="000B3A72" w:rsidRDefault="00141401" w:rsidP="00141401">
      <w:pPr>
        <w:autoSpaceDE w:val="0"/>
        <w:autoSpaceDN w:val="0"/>
        <w:adjustRightInd w:val="0"/>
        <w:spacing w:line="360" w:lineRule="auto"/>
        <w:ind w:left="559" w:firstLine="1120"/>
        <w:rPr>
          <w:color w:val="000000"/>
          <w:sz w:val="28"/>
          <w:szCs w:val="28"/>
        </w:rPr>
      </w:pPr>
    </w:p>
    <w:p w:rsidR="00226B62" w:rsidRPr="000B3A72" w:rsidRDefault="00226B62" w:rsidP="00226B62">
      <w:pPr>
        <w:jc w:val="center"/>
        <w:rPr>
          <w:rFonts w:eastAsia="黑体"/>
          <w:bCs/>
          <w:color w:val="000000"/>
          <w:kern w:val="0"/>
          <w:sz w:val="28"/>
        </w:rPr>
      </w:pPr>
    </w:p>
    <w:p w:rsidR="00226B62" w:rsidRPr="000B3A72" w:rsidRDefault="00226B62" w:rsidP="00157D3C">
      <w:pPr>
        <w:rPr>
          <w:rFonts w:eastAsia="黑体"/>
          <w:bCs/>
          <w:color w:val="000000"/>
          <w:kern w:val="0"/>
          <w:sz w:val="28"/>
        </w:rPr>
      </w:pPr>
    </w:p>
    <w:p w:rsidR="00226B62" w:rsidRPr="000B3A72" w:rsidRDefault="00E61A32" w:rsidP="005D0458">
      <w:pPr>
        <w:ind w:leftChars="473" w:left="2975" w:hangingChars="708" w:hanging="1982"/>
        <w:rPr>
          <w:rFonts w:eastAsia="黑体"/>
          <w:bCs/>
          <w:color w:val="000000"/>
          <w:kern w:val="0"/>
          <w:sz w:val="28"/>
        </w:rPr>
      </w:pPr>
      <w:r w:rsidRPr="000B3A72">
        <w:rPr>
          <w:rFonts w:eastAsia="黑体" w:hint="eastAsia"/>
          <w:bCs/>
          <w:color w:val="000000"/>
          <w:kern w:val="0"/>
          <w:sz w:val="28"/>
        </w:rPr>
        <w:t>归</w:t>
      </w:r>
      <w:r w:rsidR="00E7642F" w:rsidRPr="000B3A72">
        <w:rPr>
          <w:rFonts w:eastAsia="黑体" w:hint="eastAsia"/>
          <w:bCs/>
          <w:color w:val="000000"/>
          <w:kern w:val="0"/>
          <w:sz w:val="28"/>
        </w:rPr>
        <w:t xml:space="preserve"> </w:t>
      </w:r>
      <w:r w:rsidRPr="000B3A72">
        <w:rPr>
          <w:rFonts w:eastAsia="黑体" w:hint="eastAsia"/>
          <w:bCs/>
          <w:color w:val="000000"/>
          <w:kern w:val="0"/>
          <w:sz w:val="28"/>
        </w:rPr>
        <w:t>口</w:t>
      </w:r>
      <w:r w:rsidR="00E7642F" w:rsidRPr="000B3A72">
        <w:rPr>
          <w:rFonts w:eastAsia="黑体" w:hint="eastAsia"/>
          <w:bCs/>
          <w:color w:val="000000"/>
          <w:kern w:val="0"/>
          <w:sz w:val="28"/>
        </w:rPr>
        <w:t xml:space="preserve"> </w:t>
      </w:r>
      <w:r w:rsidRPr="000B3A72">
        <w:rPr>
          <w:rFonts w:eastAsia="黑体" w:hint="eastAsia"/>
          <w:bCs/>
          <w:color w:val="000000"/>
          <w:kern w:val="0"/>
          <w:sz w:val="28"/>
        </w:rPr>
        <w:t>单</w:t>
      </w:r>
      <w:r w:rsidR="00E7642F" w:rsidRPr="000B3A72">
        <w:rPr>
          <w:rFonts w:eastAsia="黑体" w:hint="eastAsia"/>
          <w:bCs/>
          <w:color w:val="000000"/>
          <w:kern w:val="0"/>
          <w:sz w:val="28"/>
        </w:rPr>
        <w:t xml:space="preserve"> </w:t>
      </w:r>
      <w:r w:rsidRPr="000B3A72">
        <w:rPr>
          <w:rFonts w:eastAsia="黑体" w:hint="eastAsia"/>
          <w:bCs/>
          <w:color w:val="000000"/>
          <w:kern w:val="0"/>
          <w:sz w:val="28"/>
        </w:rPr>
        <w:t>位：</w:t>
      </w:r>
      <w:r w:rsidR="00FF79EA" w:rsidRPr="000B3A72">
        <w:rPr>
          <w:rFonts w:eastAsia="黑体" w:hint="eastAsia"/>
          <w:bCs/>
          <w:color w:val="000000"/>
          <w:kern w:val="0"/>
          <w:sz w:val="28"/>
        </w:rPr>
        <w:t>全国环境化学计量技术委员会</w:t>
      </w:r>
    </w:p>
    <w:p w:rsidR="00226B62" w:rsidRPr="000B3A72" w:rsidRDefault="00E61A32" w:rsidP="00226B62">
      <w:pPr>
        <w:ind w:firstLine="980"/>
        <w:rPr>
          <w:rFonts w:eastAsia="黑体"/>
          <w:bCs/>
          <w:color w:val="000000"/>
          <w:kern w:val="0"/>
          <w:sz w:val="28"/>
        </w:rPr>
      </w:pPr>
      <w:r w:rsidRPr="000B3A72">
        <w:rPr>
          <w:rFonts w:eastAsia="黑体" w:hint="eastAsia"/>
          <w:sz w:val="28"/>
          <w:szCs w:val="28"/>
        </w:rPr>
        <w:t>主要起草单位：</w:t>
      </w:r>
      <w:r w:rsidR="005059CD" w:rsidRPr="000B3A72">
        <w:rPr>
          <w:rFonts w:eastAsia="黑体" w:hint="eastAsia"/>
          <w:bCs/>
          <w:color w:val="000000"/>
          <w:kern w:val="0"/>
          <w:sz w:val="28"/>
        </w:rPr>
        <w:t>苏州市计量测试院</w:t>
      </w:r>
    </w:p>
    <w:p w:rsidR="00D02C64" w:rsidRPr="000B3A72" w:rsidRDefault="005059CD" w:rsidP="002C6279">
      <w:pPr>
        <w:ind w:firstLineChars="1050" w:firstLine="2940"/>
        <w:rPr>
          <w:rFonts w:eastAsia="黑体"/>
          <w:bCs/>
          <w:color w:val="000000"/>
          <w:kern w:val="0"/>
          <w:sz w:val="28"/>
        </w:rPr>
      </w:pPr>
      <w:r w:rsidRPr="000B3A72">
        <w:rPr>
          <w:rFonts w:eastAsia="黑体" w:hint="eastAsia"/>
          <w:bCs/>
          <w:color w:val="000000"/>
          <w:kern w:val="0"/>
          <w:sz w:val="28"/>
        </w:rPr>
        <w:t>广州计量检测技术研究院</w:t>
      </w:r>
    </w:p>
    <w:p w:rsidR="00FF7E84" w:rsidRPr="000B3A72" w:rsidRDefault="00E61A32" w:rsidP="00FF7E84">
      <w:pPr>
        <w:ind w:firstLineChars="350" w:firstLine="980"/>
        <w:rPr>
          <w:rFonts w:eastAsia="黑体"/>
          <w:bCs/>
          <w:color w:val="000000"/>
          <w:kern w:val="0"/>
          <w:sz w:val="28"/>
        </w:rPr>
      </w:pPr>
      <w:r w:rsidRPr="000B3A72">
        <w:rPr>
          <w:rFonts w:eastAsia="黑体" w:hint="eastAsia"/>
          <w:sz w:val="28"/>
          <w:szCs w:val="28"/>
        </w:rPr>
        <w:t>参加起草单位：</w:t>
      </w:r>
      <w:r w:rsidR="00FF7E84">
        <w:rPr>
          <w:rFonts w:eastAsia="黑体" w:hint="eastAsia"/>
          <w:bCs/>
          <w:color w:val="000000"/>
          <w:kern w:val="0"/>
          <w:sz w:val="28"/>
        </w:rPr>
        <w:t>江苏省计量科学研究院</w:t>
      </w:r>
    </w:p>
    <w:p w:rsidR="00FF7E84" w:rsidRPr="000B3A72" w:rsidRDefault="00FF7E84" w:rsidP="00FF7E84">
      <w:pPr>
        <w:ind w:left="2520" w:firstLineChars="150" w:firstLine="420"/>
        <w:rPr>
          <w:rFonts w:eastAsia="黑体"/>
          <w:bCs/>
          <w:color w:val="000000"/>
          <w:kern w:val="0"/>
          <w:sz w:val="28"/>
        </w:rPr>
      </w:pPr>
      <w:r w:rsidRPr="005059CD">
        <w:rPr>
          <w:rFonts w:eastAsia="黑体" w:hint="eastAsia"/>
          <w:bCs/>
          <w:color w:val="000000"/>
          <w:kern w:val="0"/>
          <w:sz w:val="28"/>
        </w:rPr>
        <w:t>苏州浪声科学仪器有限公司</w:t>
      </w:r>
    </w:p>
    <w:p w:rsidR="003E1D5D" w:rsidRDefault="003E1D5D" w:rsidP="005D0458">
      <w:pPr>
        <w:autoSpaceDE w:val="0"/>
        <w:autoSpaceDN w:val="0"/>
        <w:adjustRightInd w:val="0"/>
        <w:rPr>
          <w:bCs/>
          <w:color w:val="000000"/>
          <w:kern w:val="0"/>
          <w:sz w:val="28"/>
        </w:rPr>
      </w:pPr>
    </w:p>
    <w:p w:rsidR="00BF0DFC" w:rsidRPr="00BF0DFC" w:rsidRDefault="00BF0DFC" w:rsidP="005D0458">
      <w:pPr>
        <w:autoSpaceDE w:val="0"/>
        <w:autoSpaceDN w:val="0"/>
        <w:adjustRightInd w:val="0"/>
        <w:rPr>
          <w:bCs/>
          <w:color w:val="000000"/>
          <w:kern w:val="0"/>
          <w:sz w:val="28"/>
        </w:rPr>
      </w:pPr>
    </w:p>
    <w:p w:rsidR="003E1D5D" w:rsidRPr="000B3A72" w:rsidRDefault="003E1D5D" w:rsidP="005D0458">
      <w:pPr>
        <w:autoSpaceDE w:val="0"/>
        <w:autoSpaceDN w:val="0"/>
        <w:adjustRightInd w:val="0"/>
        <w:rPr>
          <w:bCs/>
          <w:color w:val="000000"/>
          <w:kern w:val="0"/>
          <w:sz w:val="28"/>
        </w:rPr>
      </w:pPr>
    </w:p>
    <w:p w:rsidR="003E1D5D" w:rsidRPr="000B3A72" w:rsidRDefault="003E1D5D" w:rsidP="005D0458">
      <w:pPr>
        <w:autoSpaceDE w:val="0"/>
        <w:autoSpaceDN w:val="0"/>
        <w:adjustRightInd w:val="0"/>
        <w:rPr>
          <w:bCs/>
          <w:color w:val="000000"/>
          <w:kern w:val="0"/>
          <w:sz w:val="28"/>
        </w:rPr>
      </w:pPr>
    </w:p>
    <w:p w:rsidR="003E1D5D" w:rsidRPr="000B3A72" w:rsidRDefault="003E1D5D" w:rsidP="005D0458">
      <w:pPr>
        <w:autoSpaceDE w:val="0"/>
        <w:autoSpaceDN w:val="0"/>
        <w:adjustRightInd w:val="0"/>
        <w:rPr>
          <w:bCs/>
          <w:color w:val="000000"/>
          <w:kern w:val="0"/>
          <w:sz w:val="28"/>
        </w:rPr>
      </w:pPr>
    </w:p>
    <w:p w:rsidR="00141401" w:rsidRPr="000B3A72" w:rsidRDefault="00E61A32" w:rsidP="00B13D3E">
      <w:pPr>
        <w:spacing w:line="500" w:lineRule="exact"/>
        <w:ind w:firstLineChars="300" w:firstLine="840"/>
        <w:rPr>
          <w:rFonts w:ascii="宋体" w:hAnsi="宋体"/>
          <w:sz w:val="28"/>
        </w:rPr>
      </w:pPr>
      <w:r w:rsidRPr="000B3A72">
        <w:rPr>
          <w:rFonts w:ascii="宋体" w:hAnsi="宋体" w:hint="eastAsia"/>
          <w:sz w:val="28"/>
        </w:rPr>
        <w:t>本规范委托</w:t>
      </w:r>
      <w:r w:rsidR="00FF79EA" w:rsidRPr="000B3A72">
        <w:rPr>
          <w:rFonts w:ascii="宋体" w:hAnsi="宋体" w:hint="eastAsia"/>
          <w:sz w:val="28"/>
        </w:rPr>
        <w:t>全国环境化学计量技术委员会</w:t>
      </w:r>
      <w:r w:rsidRPr="000B3A72">
        <w:rPr>
          <w:rFonts w:ascii="宋体" w:hAnsi="宋体" w:hint="eastAsia"/>
          <w:sz w:val="28"/>
        </w:rPr>
        <w:t>负责解释</w:t>
      </w:r>
    </w:p>
    <w:p w:rsidR="00226B62" w:rsidRPr="000B3A72" w:rsidRDefault="00226B62" w:rsidP="00226B62">
      <w:pPr>
        <w:spacing w:line="500" w:lineRule="exact"/>
        <w:rPr>
          <w:bCs/>
          <w:color w:val="000000"/>
          <w:kern w:val="0"/>
          <w:sz w:val="24"/>
        </w:rPr>
      </w:pPr>
    </w:p>
    <w:p w:rsidR="00226B62" w:rsidRPr="000B3A72" w:rsidRDefault="00226B62" w:rsidP="00226B62">
      <w:pPr>
        <w:spacing w:line="500" w:lineRule="exact"/>
        <w:rPr>
          <w:bCs/>
          <w:color w:val="000000"/>
          <w:kern w:val="0"/>
          <w:sz w:val="24"/>
        </w:rPr>
      </w:pPr>
    </w:p>
    <w:p w:rsidR="00141401" w:rsidRPr="000B3A72" w:rsidRDefault="004905C6" w:rsidP="00CD1FF3">
      <w:pPr>
        <w:autoSpaceDE w:val="0"/>
        <w:autoSpaceDN w:val="0"/>
        <w:adjustRightInd w:val="0"/>
        <w:ind w:firstLineChars="200" w:firstLine="562"/>
        <w:rPr>
          <w:rFonts w:eastAsia="黑体"/>
          <w:b/>
          <w:color w:val="000000"/>
          <w:sz w:val="28"/>
          <w:szCs w:val="28"/>
          <w:lang w:val="zh-CN"/>
        </w:rPr>
      </w:pPr>
      <w:r w:rsidRPr="000B3A72">
        <w:rPr>
          <w:rFonts w:eastAsia="黑体" w:hint="eastAsia"/>
          <w:b/>
          <w:color w:val="000000"/>
          <w:sz w:val="28"/>
          <w:szCs w:val="28"/>
          <w:lang w:val="zh-CN"/>
        </w:rPr>
        <w:t>本规范</w:t>
      </w:r>
      <w:r w:rsidR="00E61A32" w:rsidRPr="000B3A72">
        <w:rPr>
          <w:rFonts w:eastAsia="黑体" w:hint="eastAsia"/>
          <w:b/>
          <w:color w:val="000000"/>
          <w:sz w:val="28"/>
          <w:szCs w:val="28"/>
          <w:lang w:val="zh-CN"/>
        </w:rPr>
        <w:t>主要起草人：</w:t>
      </w:r>
    </w:p>
    <w:p w:rsidR="00141401" w:rsidRPr="000B3A72" w:rsidRDefault="00767980" w:rsidP="0052288B">
      <w:pPr>
        <w:autoSpaceDE w:val="0"/>
        <w:autoSpaceDN w:val="0"/>
        <w:adjustRightInd w:val="0"/>
        <w:ind w:firstLineChars="700" w:firstLine="1960"/>
        <w:rPr>
          <w:rFonts w:ascii="宋体" w:hAnsi="宋体"/>
          <w:color w:val="000000"/>
          <w:sz w:val="28"/>
          <w:szCs w:val="28"/>
        </w:rPr>
      </w:pPr>
      <w:r w:rsidRPr="0052288B">
        <w:rPr>
          <w:rFonts w:ascii="宋体" w:hAnsi="宋体" w:hint="eastAsia"/>
          <w:color w:val="000000"/>
          <w:sz w:val="28"/>
          <w:szCs w:val="28"/>
        </w:rPr>
        <w:t>张诚春</w:t>
      </w:r>
      <w:r w:rsidR="00E61A32" w:rsidRPr="0052288B">
        <w:rPr>
          <w:rFonts w:ascii="宋体" w:hAnsi="宋体"/>
          <w:color w:val="000000"/>
          <w:sz w:val="28"/>
          <w:szCs w:val="28"/>
        </w:rPr>
        <w:t>（</w:t>
      </w:r>
      <w:r>
        <w:rPr>
          <w:rFonts w:ascii="宋体" w:hAnsi="宋体" w:hint="eastAsia"/>
          <w:color w:val="000000"/>
          <w:sz w:val="28"/>
          <w:szCs w:val="28"/>
        </w:rPr>
        <w:t>苏州市</w:t>
      </w:r>
      <w:r>
        <w:rPr>
          <w:rFonts w:ascii="宋体" w:hAnsi="宋体"/>
          <w:color w:val="000000"/>
          <w:sz w:val="28"/>
          <w:szCs w:val="28"/>
        </w:rPr>
        <w:t>计量测试院</w:t>
      </w:r>
      <w:r w:rsidR="00E61A32" w:rsidRPr="000B3A72">
        <w:rPr>
          <w:rFonts w:ascii="宋体" w:hAnsi="宋体"/>
          <w:color w:val="000000"/>
          <w:sz w:val="28"/>
          <w:szCs w:val="28"/>
        </w:rPr>
        <w:t>）</w:t>
      </w:r>
    </w:p>
    <w:p w:rsidR="00235FE9" w:rsidRPr="000B3A72" w:rsidRDefault="00767980" w:rsidP="0052288B">
      <w:pPr>
        <w:autoSpaceDE w:val="0"/>
        <w:autoSpaceDN w:val="0"/>
        <w:adjustRightInd w:val="0"/>
        <w:ind w:firstLineChars="700" w:firstLine="1960"/>
        <w:rPr>
          <w:rFonts w:ascii="宋体" w:hAnsi="宋体"/>
          <w:color w:val="000000"/>
          <w:sz w:val="28"/>
          <w:szCs w:val="28"/>
          <w:lang w:val="zh-CN"/>
        </w:rPr>
      </w:pPr>
      <w:r w:rsidRPr="000B3A72">
        <w:rPr>
          <w:rFonts w:ascii="宋体" w:hAnsi="宋体"/>
          <w:color w:val="000000"/>
          <w:sz w:val="28"/>
          <w:szCs w:val="28"/>
          <w:lang w:val="zh-CN"/>
        </w:rPr>
        <w:t>何  欣（</w:t>
      </w:r>
      <w:r w:rsidRPr="000B3A72">
        <w:rPr>
          <w:rFonts w:ascii="宋体" w:hAnsi="宋体"/>
          <w:color w:val="000000"/>
          <w:sz w:val="28"/>
          <w:szCs w:val="28"/>
        </w:rPr>
        <w:t>广州计量检测技术研究院）</w:t>
      </w:r>
    </w:p>
    <w:p w:rsidR="00434E6A" w:rsidRPr="000B3A72" w:rsidRDefault="00767980" w:rsidP="0052288B">
      <w:pPr>
        <w:autoSpaceDE w:val="0"/>
        <w:autoSpaceDN w:val="0"/>
        <w:adjustRightInd w:val="0"/>
        <w:ind w:firstLineChars="700" w:firstLine="1960"/>
        <w:rPr>
          <w:rFonts w:ascii="宋体" w:hAnsi="宋体"/>
          <w:color w:val="000000"/>
          <w:sz w:val="28"/>
          <w:szCs w:val="28"/>
        </w:rPr>
      </w:pPr>
      <w:r>
        <w:rPr>
          <w:rFonts w:ascii="宋体" w:hAnsi="宋体" w:hint="eastAsia"/>
          <w:color w:val="000000"/>
          <w:sz w:val="28"/>
          <w:szCs w:val="28"/>
        </w:rPr>
        <w:t xml:space="preserve">王  </w:t>
      </w:r>
      <w:proofErr w:type="gramStart"/>
      <w:r>
        <w:rPr>
          <w:rFonts w:ascii="宋体" w:hAnsi="宋体" w:hint="eastAsia"/>
          <w:color w:val="000000"/>
          <w:sz w:val="28"/>
          <w:szCs w:val="28"/>
        </w:rPr>
        <w:t>钊</w:t>
      </w:r>
      <w:proofErr w:type="gramEnd"/>
      <w:r w:rsidR="00E61A32" w:rsidRPr="000B3A72">
        <w:rPr>
          <w:rFonts w:ascii="宋体" w:hAnsi="宋体" w:hint="eastAsia"/>
          <w:color w:val="000000"/>
          <w:sz w:val="28"/>
          <w:szCs w:val="28"/>
        </w:rPr>
        <w:t>（</w:t>
      </w:r>
      <w:r>
        <w:rPr>
          <w:rFonts w:ascii="宋体" w:hAnsi="宋体" w:hint="eastAsia"/>
          <w:color w:val="000000"/>
          <w:sz w:val="28"/>
          <w:szCs w:val="28"/>
        </w:rPr>
        <w:t>苏州市</w:t>
      </w:r>
      <w:r>
        <w:rPr>
          <w:rFonts w:ascii="宋体" w:hAnsi="宋体"/>
          <w:color w:val="000000"/>
          <w:sz w:val="28"/>
          <w:szCs w:val="28"/>
        </w:rPr>
        <w:t>计量测试院</w:t>
      </w:r>
      <w:r w:rsidR="00E61A32" w:rsidRPr="000B3A72">
        <w:rPr>
          <w:rFonts w:ascii="宋体" w:hAnsi="宋体"/>
          <w:color w:val="000000"/>
          <w:sz w:val="28"/>
          <w:szCs w:val="28"/>
        </w:rPr>
        <w:t>）</w:t>
      </w:r>
    </w:p>
    <w:p w:rsidR="003E1D5D" w:rsidRPr="000B3A72" w:rsidRDefault="00BF0DFC" w:rsidP="0052288B">
      <w:pPr>
        <w:autoSpaceDE w:val="0"/>
        <w:autoSpaceDN w:val="0"/>
        <w:adjustRightInd w:val="0"/>
        <w:ind w:firstLineChars="700" w:firstLine="1960"/>
        <w:rPr>
          <w:rFonts w:ascii="宋体" w:hAnsi="宋体"/>
          <w:color w:val="000000"/>
          <w:sz w:val="28"/>
          <w:szCs w:val="28"/>
        </w:rPr>
      </w:pPr>
      <w:r>
        <w:rPr>
          <w:rFonts w:ascii="宋体" w:hAnsi="宋体" w:hint="eastAsia"/>
          <w:color w:val="000000"/>
          <w:sz w:val="28"/>
          <w:szCs w:val="28"/>
          <w:lang w:val="zh-CN"/>
        </w:rPr>
        <w:t>吴桂锋</w:t>
      </w:r>
      <w:r w:rsidRPr="000B3A72">
        <w:rPr>
          <w:rFonts w:ascii="宋体" w:hAnsi="宋体"/>
          <w:color w:val="000000"/>
          <w:sz w:val="28"/>
          <w:szCs w:val="28"/>
          <w:lang w:val="zh-CN"/>
        </w:rPr>
        <w:t>（</w:t>
      </w:r>
      <w:r>
        <w:rPr>
          <w:rFonts w:ascii="宋体" w:hAnsi="宋体" w:hint="eastAsia"/>
          <w:color w:val="000000"/>
          <w:sz w:val="28"/>
          <w:szCs w:val="28"/>
        </w:rPr>
        <w:t>苏州市</w:t>
      </w:r>
      <w:r>
        <w:rPr>
          <w:rFonts w:ascii="宋体" w:hAnsi="宋体"/>
          <w:color w:val="000000"/>
          <w:sz w:val="28"/>
          <w:szCs w:val="28"/>
        </w:rPr>
        <w:t>计量测试院</w:t>
      </w:r>
      <w:r w:rsidRPr="000B3A72">
        <w:rPr>
          <w:rFonts w:ascii="宋体" w:hAnsi="宋体"/>
          <w:color w:val="000000"/>
          <w:sz w:val="28"/>
          <w:szCs w:val="28"/>
        </w:rPr>
        <w:t>）</w:t>
      </w:r>
    </w:p>
    <w:p w:rsidR="00090760" w:rsidRPr="000B3A72" w:rsidRDefault="00E61A32">
      <w:pPr>
        <w:autoSpaceDE w:val="0"/>
        <w:autoSpaceDN w:val="0"/>
        <w:adjustRightInd w:val="0"/>
        <w:ind w:firstLineChars="500" w:firstLine="1405"/>
        <w:rPr>
          <w:rFonts w:eastAsia="黑体"/>
          <w:b/>
          <w:color w:val="000000"/>
          <w:sz w:val="28"/>
          <w:szCs w:val="28"/>
          <w:lang w:val="zh-CN"/>
        </w:rPr>
      </w:pPr>
      <w:r w:rsidRPr="000B3A72">
        <w:rPr>
          <w:rFonts w:eastAsia="黑体" w:hint="eastAsia"/>
          <w:b/>
          <w:color w:val="000000"/>
          <w:sz w:val="28"/>
          <w:szCs w:val="28"/>
          <w:lang w:val="zh-CN"/>
        </w:rPr>
        <w:t>参加起草人：</w:t>
      </w:r>
    </w:p>
    <w:p w:rsidR="00DF5AD0" w:rsidRPr="0024783C" w:rsidRDefault="007B582E" w:rsidP="0052288B">
      <w:pPr>
        <w:autoSpaceDE w:val="0"/>
        <w:autoSpaceDN w:val="0"/>
        <w:adjustRightInd w:val="0"/>
        <w:ind w:firstLineChars="700" w:firstLine="1960"/>
        <w:rPr>
          <w:rFonts w:ascii="宋体" w:hAnsi="宋体"/>
          <w:color w:val="000000"/>
          <w:sz w:val="28"/>
          <w:szCs w:val="28"/>
          <w:lang w:val="zh-CN"/>
        </w:rPr>
      </w:pPr>
      <w:r>
        <w:rPr>
          <w:rFonts w:ascii="宋体" w:hAnsi="宋体" w:hint="eastAsia"/>
          <w:color w:val="000000"/>
          <w:sz w:val="28"/>
          <w:szCs w:val="28"/>
          <w:lang w:val="zh-CN"/>
        </w:rPr>
        <w:t>张雪梅</w:t>
      </w:r>
      <w:r w:rsidR="00DF5AD0" w:rsidRPr="000B3A72">
        <w:rPr>
          <w:rFonts w:ascii="宋体" w:hAnsi="宋体"/>
          <w:color w:val="000000"/>
          <w:sz w:val="28"/>
          <w:szCs w:val="28"/>
          <w:lang w:val="zh-CN"/>
        </w:rPr>
        <w:t>（</w:t>
      </w:r>
      <w:r w:rsidR="00DF5AD0" w:rsidRPr="0052288B">
        <w:rPr>
          <w:rFonts w:ascii="宋体" w:hAnsi="宋体" w:hint="eastAsia"/>
          <w:color w:val="000000"/>
          <w:sz w:val="28"/>
          <w:szCs w:val="28"/>
          <w:lang w:val="zh-CN"/>
        </w:rPr>
        <w:t>江苏省计量科学研究院</w:t>
      </w:r>
      <w:r w:rsidR="00DF5AD0" w:rsidRPr="0052288B">
        <w:rPr>
          <w:rFonts w:ascii="宋体" w:hAnsi="宋体"/>
          <w:color w:val="000000"/>
          <w:sz w:val="28"/>
          <w:szCs w:val="28"/>
          <w:lang w:val="zh-CN"/>
        </w:rPr>
        <w:t>）</w:t>
      </w:r>
    </w:p>
    <w:p w:rsidR="00235FE9" w:rsidRPr="0052288B" w:rsidRDefault="00DF5AD0" w:rsidP="0052288B">
      <w:pPr>
        <w:autoSpaceDE w:val="0"/>
        <w:autoSpaceDN w:val="0"/>
        <w:adjustRightInd w:val="0"/>
        <w:ind w:firstLineChars="700" w:firstLine="1960"/>
        <w:rPr>
          <w:rFonts w:ascii="宋体" w:hAnsi="宋体"/>
          <w:color w:val="000000"/>
          <w:sz w:val="28"/>
          <w:szCs w:val="28"/>
          <w:lang w:val="zh-CN"/>
        </w:rPr>
      </w:pPr>
      <w:r w:rsidRPr="00C6719F">
        <w:rPr>
          <w:rFonts w:ascii="宋体" w:hAnsi="宋体"/>
          <w:color w:val="000000"/>
          <w:sz w:val="28"/>
          <w:szCs w:val="28"/>
          <w:lang w:val="zh-CN"/>
        </w:rPr>
        <w:t>梁</w:t>
      </w:r>
      <w:r w:rsidR="00C6719F" w:rsidRPr="00C6719F">
        <w:rPr>
          <w:rFonts w:ascii="宋体" w:hAnsi="宋体"/>
          <w:color w:val="000000"/>
          <w:sz w:val="28"/>
          <w:szCs w:val="28"/>
          <w:lang w:val="zh-CN"/>
        </w:rPr>
        <w:t>志</w:t>
      </w:r>
      <w:proofErr w:type="gramStart"/>
      <w:r w:rsidR="00C6719F" w:rsidRPr="00C6719F">
        <w:rPr>
          <w:rFonts w:ascii="宋体" w:hAnsi="宋体"/>
          <w:color w:val="000000"/>
          <w:sz w:val="28"/>
          <w:szCs w:val="28"/>
          <w:lang w:val="zh-CN"/>
        </w:rPr>
        <w:t>坚</w:t>
      </w:r>
      <w:proofErr w:type="gramEnd"/>
      <w:r w:rsidR="00C6719F" w:rsidRPr="000B3A72">
        <w:rPr>
          <w:rFonts w:ascii="宋体" w:hAnsi="宋体"/>
          <w:color w:val="000000"/>
          <w:sz w:val="28"/>
          <w:szCs w:val="28"/>
          <w:lang w:val="zh-CN"/>
        </w:rPr>
        <w:t>（</w:t>
      </w:r>
      <w:r w:rsidR="00C6719F" w:rsidRPr="0052288B">
        <w:rPr>
          <w:rFonts w:ascii="宋体" w:hAnsi="宋体"/>
          <w:color w:val="000000"/>
          <w:sz w:val="28"/>
          <w:szCs w:val="28"/>
          <w:lang w:val="zh-CN"/>
        </w:rPr>
        <w:t>广州计量检测技术研究院）</w:t>
      </w:r>
    </w:p>
    <w:p w:rsidR="00235FE9" w:rsidRPr="000B3A72" w:rsidRDefault="00C6719F" w:rsidP="0052288B">
      <w:pPr>
        <w:autoSpaceDE w:val="0"/>
        <w:autoSpaceDN w:val="0"/>
        <w:adjustRightInd w:val="0"/>
        <w:ind w:firstLineChars="700" w:firstLine="1960"/>
        <w:rPr>
          <w:rFonts w:ascii="宋体" w:hAnsi="宋体"/>
          <w:color w:val="000000"/>
          <w:sz w:val="28"/>
          <w:szCs w:val="28"/>
          <w:lang w:val="zh-CN"/>
        </w:rPr>
      </w:pPr>
      <w:r w:rsidRPr="00C6719F">
        <w:rPr>
          <w:rFonts w:ascii="宋体" w:hAnsi="宋体" w:hint="eastAsia"/>
          <w:color w:val="000000"/>
          <w:sz w:val="28"/>
          <w:szCs w:val="28"/>
          <w:lang w:val="zh-CN"/>
        </w:rPr>
        <w:t>张</w:t>
      </w:r>
      <w:r>
        <w:rPr>
          <w:rFonts w:ascii="宋体" w:hAnsi="宋体" w:hint="eastAsia"/>
          <w:color w:val="000000"/>
          <w:sz w:val="28"/>
          <w:szCs w:val="28"/>
          <w:lang w:val="zh-CN"/>
        </w:rPr>
        <w:t xml:space="preserve"> </w:t>
      </w:r>
      <w:r w:rsidRPr="00C6719F">
        <w:rPr>
          <w:rFonts w:ascii="宋体" w:hAnsi="宋体" w:hint="eastAsia"/>
          <w:color w:val="000000"/>
          <w:sz w:val="28"/>
          <w:szCs w:val="28"/>
          <w:lang w:val="zh-CN"/>
        </w:rPr>
        <w:t xml:space="preserve"> 博</w:t>
      </w:r>
      <w:r w:rsidR="00235FE9" w:rsidRPr="000B3A72">
        <w:rPr>
          <w:rFonts w:ascii="宋体" w:hAnsi="宋体" w:hint="eastAsia"/>
          <w:color w:val="000000"/>
          <w:sz w:val="28"/>
          <w:szCs w:val="28"/>
          <w:lang w:val="zh-CN"/>
        </w:rPr>
        <w:t>（</w:t>
      </w:r>
      <w:r>
        <w:rPr>
          <w:rFonts w:ascii="宋体" w:hAnsi="宋体" w:hint="eastAsia"/>
          <w:color w:val="000000"/>
          <w:sz w:val="28"/>
          <w:szCs w:val="28"/>
          <w:lang w:val="zh-CN"/>
        </w:rPr>
        <w:t>苏州浪声科学仪器有限公司</w:t>
      </w:r>
      <w:r w:rsidR="00235FE9" w:rsidRPr="000B3A72">
        <w:rPr>
          <w:rFonts w:ascii="宋体" w:hAnsi="宋体" w:hint="eastAsia"/>
          <w:color w:val="000000"/>
          <w:sz w:val="28"/>
          <w:szCs w:val="28"/>
          <w:lang w:val="zh-CN"/>
        </w:rPr>
        <w:t>）</w:t>
      </w:r>
    </w:p>
    <w:p w:rsidR="00141401" w:rsidRPr="000B3A72" w:rsidRDefault="00141401" w:rsidP="00235FE9">
      <w:pPr>
        <w:spacing w:line="500" w:lineRule="exact"/>
        <w:ind w:left="220"/>
        <w:rPr>
          <w:bCs/>
          <w:color w:val="000000"/>
          <w:kern w:val="0"/>
          <w:sz w:val="24"/>
        </w:rPr>
      </w:pPr>
    </w:p>
    <w:p w:rsidR="00141401" w:rsidRPr="000B3A72" w:rsidRDefault="00141401" w:rsidP="00141401">
      <w:pPr>
        <w:spacing w:line="500" w:lineRule="exact"/>
        <w:ind w:left="220"/>
        <w:jc w:val="center"/>
        <w:rPr>
          <w:bCs/>
          <w:color w:val="000000"/>
          <w:kern w:val="0"/>
          <w:sz w:val="24"/>
        </w:rPr>
        <w:sectPr w:rsidR="00141401" w:rsidRPr="000B3A72" w:rsidSect="00141401">
          <w:headerReference w:type="default" r:id="rId14"/>
          <w:footerReference w:type="default" r:id="rId15"/>
          <w:pgSz w:w="11906" w:h="16838" w:code="9"/>
          <w:pgMar w:top="1440" w:right="1797" w:bottom="1440" w:left="1797" w:header="1304" w:footer="992" w:gutter="0"/>
          <w:pgNumType w:start="1"/>
          <w:cols w:space="425"/>
          <w:docGrid w:type="lines" w:linePitch="312"/>
        </w:sectPr>
      </w:pPr>
    </w:p>
    <w:p w:rsidR="00141401" w:rsidRDefault="00E61A32" w:rsidP="00141401">
      <w:pPr>
        <w:spacing w:line="500" w:lineRule="exact"/>
        <w:ind w:left="220"/>
        <w:jc w:val="center"/>
        <w:rPr>
          <w:rFonts w:eastAsia="黑体"/>
          <w:bCs/>
          <w:color w:val="000000"/>
          <w:kern w:val="0"/>
          <w:sz w:val="44"/>
          <w:szCs w:val="44"/>
        </w:rPr>
      </w:pPr>
      <w:r w:rsidRPr="000B3A72">
        <w:rPr>
          <w:rFonts w:eastAsia="黑体" w:hint="eastAsia"/>
          <w:bCs/>
          <w:color w:val="000000"/>
          <w:kern w:val="0"/>
          <w:sz w:val="44"/>
          <w:szCs w:val="44"/>
        </w:rPr>
        <w:lastRenderedPageBreak/>
        <w:t>目</w:t>
      </w:r>
      <w:r w:rsidR="00A4569B">
        <w:rPr>
          <w:rFonts w:eastAsia="黑体" w:hint="eastAsia"/>
          <w:bCs/>
          <w:color w:val="000000"/>
          <w:kern w:val="0"/>
          <w:sz w:val="44"/>
          <w:szCs w:val="44"/>
        </w:rPr>
        <w:t xml:space="preserve">    </w:t>
      </w:r>
      <w:r w:rsidRPr="000B3A72">
        <w:rPr>
          <w:rFonts w:eastAsia="黑体" w:hint="eastAsia"/>
          <w:bCs/>
          <w:color w:val="000000"/>
          <w:kern w:val="0"/>
          <w:sz w:val="44"/>
          <w:szCs w:val="44"/>
        </w:rPr>
        <w:t>录</w:t>
      </w:r>
    </w:p>
    <w:p w:rsidR="00D763C7" w:rsidRPr="000B3A72" w:rsidRDefault="00D763C7" w:rsidP="00141401">
      <w:pPr>
        <w:spacing w:line="500" w:lineRule="exact"/>
        <w:ind w:left="220"/>
        <w:jc w:val="center"/>
        <w:rPr>
          <w:rFonts w:eastAsia="黑体"/>
          <w:bCs/>
          <w:color w:val="000000"/>
          <w:kern w:val="0"/>
          <w:sz w:val="44"/>
          <w:szCs w:val="44"/>
        </w:rPr>
      </w:pPr>
    </w:p>
    <w:p w:rsidR="00E174A3" w:rsidRPr="00AC3649" w:rsidRDefault="00E174A3" w:rsidP="00AC3649">
      <w:pPr>
        <w:pStyle w:val="10"/>
        <w:tabs>
          <w:tab w:val="right" w:leader="dot" w:pos="9351"/>
        </w:tabs>
        <w:spacing w:line="400" w:lineRule="exact"/>
        <w:rPr>
          <w:rStyle w:val="a6"/>
          <w:rFonts w:ascii="Times New Roman" w:hAnsi="Times New Roman" w:cs="Times New Roman"/>
          <w:b w:val="0"/>
          <w:noProof/>
          <w:sz w:val="24"/>
          <w:szCs w:val="24"/>
        </w:rPr>
      </w:pPr>
      <w:r w:rsidRPr="00AC3649">
        <w:rPr>
          <w:rFonts w:ascii="黑体" w:eastAsia="黑体" w:hAnsi="黑体"/>
          <w:b w:val="0"/>
          <w:bCs w:val="0"/>
          <w:caps w:val="0"/>
          <w:color w:val="000000"/>
          <w:sz w:val="24"/>
          <w:szCs w:val="24"/>
        </w:rPr>
        <w:fldChar w:fldCharType="begin"/>
      </w:r>
      <w:r w:rsidRPr="00AC3649">
        <w:rPr>
          <w:rFonts w:ascii="黑体" w:eastAsia="黑体" w:hAnsi="黑体"/>
          <w:b w:val="0"/>
          <w:bCs w:val="0"/>
          <w:caps w:val="0"/>
          <w:color w:val="000000"/>
          <w:sz w:val="24"/>
          <w:szCs w:val="24"/>
        </w:rPr>
        <w:instrText xml:space="preserve"> TOC \o "1-2" \h \z \u </w:instrText>
      </w:r>
      <w:r w:rsidRPr="00AC3649">
        <w:rPr>
          <w:rFonts w:ascii="黑体" w:eastAsia="黑体" w:hAnsi="黑体"/>
          <w:b w:val="0"/>
          <w:bCs w:val="0"/>
          <w:caps w:val="0"/>
          <w:color w:val="000000"/>
          <w:sz w:val="24"/>
          <w:szCs w:val="24"/>
        </w:rPr>
        <w:fldChar w:fldCharType="separate"/>
      </w:r>
      <w:hyperlink w:anchor="_Toc173748408" w:history="1">
        <w:r w:rsidRPr="00AC3649">
          <w:rPr>
            <w:rStyle w:val="a6"/>
            <w:rFonts w:ascii="Times New Roman" w:hAnsi="Times New Roman" w:cs="Times New Roman"/>
            <w:b w:val="0"/>
            <w:noProof/>
            <w:sz w:val="24"/>
            <w:szCs w:val="24"/>
          </w:rPr>
          <w:t>引</w:t>
        </w:r>
        <w:r w:rsidRPr="00AC3649">
          <w:rPr>
            <w:rStyle w:val="a6"/>
            <w:rFonts w:ascii="Times New Roman" w:hAnsi="Times New Roman" w:cs="Times New Roman"/>
            <w:b w:val="0"/>
            <w:noProof/>
            <w:sz w:val="24"/>
            <w:szCs w:val="24"/>
          </w:rPr>
          <w:t xml:space="preserve">   </w:t>
        </w:r>
        <w:r w:rsidRPr="00AC3649">
          <w:rPr>
            <w:rStyle w:val="a6"/>
            <w:rFonts w:ascii="Times New Roman" w:hAnsi="Times New Roman" w:cs="Times New Roman"/>
            <w:b w:val="0"/>
            <w:noProof/>
            <w:sz w:val="24"/>
            <w:szCs w:val="24"/>
          </w:rPr>
          <w:t>言</w:t>
        </w:r>
        <w:r w:rsidRPr="00AC3649">
          <w:rPr>
            <w:rStyle w:val="a6"/>
            <w:rFonts w:ascii="Times New Roman" w:hAnsi="Times New Roman" w:cs="Times New Roman"/>
            <w:b w:val="0"/>
            <w:noProof/>
            <w:webHidden/>
            <w:sz w:val="24"/>
            <w:szCs w:val="24"/>
          </w:rPr>
          <w:tab/>
        </w:r>
        <w:r w:rsidRPr="00AC3649">
          <w:rPr>
            <w:rStyle w:val="a6"/>
            <w:rFonts w:ascii="Times New Roman" w:hAnsi="Times New Roman" w:cs="Times New Roman"/>
            <w:b w:val="0"/>
            <w:noProof/>
            <w:webHidden/>
            <w:sz w:val="24"/>
            <w:szCs w:val="24"/>
          </w:rPr>
          <w:fldChar w:fldCharType="begin"/>
        </w:r>
        <w:r w:rsidRPr="00AC3649">
          <w:rPr>
            <w:rStyle w:val="a6"/>
            <w:rFonts w:ascii="Times New Roman" w:hAnsi="Times New Roman" w:cs="Times New Roman"/>
            <w:b w:val="0"/>
            <w:noProof/>
            <w:webHidden/>
            <w:sz w:val="24"/>
            <w:szCs w:val="24"/>
          </w:rPr>
          <w:instrText xml:space="preserve"> PAGEREF _Toc173748408 \h </w:instrText>
        </w:r>
        <w:r w:rsidRPr="00AC3649">
          <w:rPr>
            <w:rStyle w:val="a6"/>
            <w:rFonts w:ascii="Times New Roman" w:hAnsi="Times New Roman" w:cs="Times New Roman"/>
            <w:b w:val="0"/>
            <w:noProof/>
            <w:webHidden/>
            <w:sz w:val="24"/>
            <w:szCs w:val="24"/>
          </w:rPr>
        </w:r>
        <w:r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II</w:t>
        </w:r>
        <w:r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09" w:history="1">
        <w:r w:rsidR="00E174A3" w:rsidRPr="00AC3649">
          <w:rPr>
            <w:rStyle w:val="a6"/>
            <w:rFonts w:ascii="Times New Roman" w:hAnsi="Times New Roman" w:cs="Times New Roman"/>
            <w:b w:val="0"/>
            <w:noProof/>
            <w:sz w:val="24"/>
            <w:szCs w:val="24"/>
          </w:rPr>
          <w:t>1</w:t>
        </w:r>
        <w:r w:rsidR="00E174A3" w:rsidRPr="00AC3649">
          <w:rPr>
            <w:rStyle w:val="a6"/>
            <w:rFonts w:ascii="Times New Roman" w:hAnsi="Times New Roman" w:cs="Times New Roman"/>
            <w:b w:val="0"/>
            <w:noProof/>
            <w:sz w:val="24"/>
            <w:szCs w:val="24"/>
          </w:rPr>
          <w:t xml:space="preserve">　范围</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_Toc173748409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1</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10" w:history="1">
        <w:r w:rsidR="00E174A3" w:rsidRPr="00AC3649">
          <w:rPr>
            <w:rStyle w:val="a6"/>
            <w:rFonts w:ascii="Times New Roman" w:hAnsi="Times New Roman" w:cs="Times New Roman"/>
            <w:b w:val="0"/>
            <w:noProof/>
            <w:sz w:val="24"/>
            <w:szCs w:val="24"/>
          </w:rPr>
          <w:t xml:space="preserve">2  </w:t>
        </w:r>
        <w:r w:rsidR="00E174A3" w:rsidRPr="00AC3649">
          <w:rPr>
            <w:rStyle w:val="a6"/>
            <w:rFonts w:ascii="Times New Roman" w:hAnsi="Times New Roman" w:cs="Times New Roman"/>
            <w:b w:val="0"/>
            <w:noProof/>
            <w:sz w:val="24"/>
            <w:szCs w:val="24"/>
          </w:rPr>
          <w:t>引用文件</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_Toc173748410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1</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11" w:history="1">
        <w:r w:rsidR="00E174A3" w:rsidRPr="00AC3649">
          <w:rPr>
            <w:rStyle w:val="a6"/>
            <w:rFonts w:ascii="Times New Roman" w:hAnsi="Times New Roman" w:cs="Times New Roman"/>
            <w:b w:val="0"/>
            <w:noProof/>
            <w:sz w:val="24"/>
            <w:szCs w:val="24"/>
          </w:rPr>
          <w:t>3</w:t>
        </w:r>
        <w:r w:rsidR="00E174A3" w:rsidRPr="00AC3649">
          <w:rPr>
            <w:rStyle w:val="a6"/>
            <w:rFonts w:ascii="Times New Roman" w:hAnsi="Times New Roman" w:cs="Times New Roman"/>
            <w:b w:val="0"/>
            <w:noProof/>
            <w:sz w:val="24"/>
            <w:szCs w:val="24"/>
          </w:rPr>
          <w:t xml:space="preserve">　概述</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_Toc173748411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1</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12" w:history="1">
        <w:r w:rsidR="00E174A3" w:rsidRPr="00AC3649">
          <w:rPr>
            <w:rStyle w:val="a6"/>
            <w:rFonts w:ascii="Times New Roman" w:hAnsi="Times New Roman" w:cs="Times New Roman"/>
            <w:b w:val="0"/>
            <w:noProof/>
            <w:sz w:val="24"/>
            <w:szCs w:val="24"/>
          </w:rPr>
          <w:t>4</w:t>
        </w:r>
        <w:r w:rsidR="00E174A3" w:rsidRPr="00AC3649">
          <w:rPr>
            <w:rStyle w:val="a6"/>
            <w:rFonts w:ascii="Times New Roman" w:hAnsi="Times New Roman" w:cs="Times New Roman"/>
            <w:b w:val="0"/>
            <w:noProof/>
            <w:sz w:val="24"/>
            <w:szCs w:val="24"/>
          </w:rPr>
          <w:t xml:space="preserve">　计量特性</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_Toc173748412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1</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13" w:history="1">
        <w:r w:rsidR="00E174A3" w:rsidRPr="00AC3649">
          <w:rPr>
            <w:rStyle w:val="a6"/>
            <w:rFonts w:ascii="Times New Roman" w:hAnsi="Times New Roman" w:cs="Times New Roman"/>
            <w:b w:val="0"/>
            <w:noProof/>
            <w:sz w:val="24"/>
            <w:szCs w:val="24"/>
          </w:rPr>
          <w:t>5</w:t>
        </w:r>
        <w:r w:rsidR="00E174A3" w:rsidRPr="00AC3649">
          <w:rPr>
            <w:rStyle w:val="a6"/>
            <w:rFonts w:ascii="Times New Roman" w:hAnsi="Times New Roman" w:cs="Times New Roman"/>
            <w:b w:val="0"/>
            <w:noProof/>
            <w:sz w:val="24"/>
            <w:szCs w:val="24"/>
          </w:rPr>
          <w:t xml:space="preserve">　校准条件</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_Toc173748413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1</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14" w:history="1">
        <w:r w:rsidR="00E174A3" w:rsidRPr="00AC3649">
          <w:rPr>
            <w:rStyle w:val="a6"/>
            <w:rFonts w:ascii="Times New Roman" w:hAnsi="Times New Roman" w:cs="Times New Roman"/>
            <w:b w:val="0"/>
            <w:noProof/>
            <w:sz w:val="24"/>
            <w:szCs w:val="24"/>
          </w:rPr>
          <w:t>5.1</w:t>
        </w:r>
        <w:r w:rsidR="00E174A3" w:rsidRPr="00AC3649">
          <w:rPr>
            <w:rStyle w:val="a6"/>
            <w:rFonts w:ascii="Times New Roman" w:hAnsi="Times New Roman" w:cs="Times New Roman"/>
            <w:b w:val="0"/>
            <w:noProof/>
            <w:sz w:val="24"/>
            <w:szCs w:val="24"/>
          </w:rPr>
          <w:t xml:space="preserve">　环境条件</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_Toc173748414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1</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15" w:history="1">
        <w:r w:rsidR="00E174A3" w:rsidRPr="00AC3649">
          <w:rPr>
            <w:rStyle w:val="a6"/>
            <w:rFonts w:ascii="Times New Roman" w:hAnsi="Times New Roman" w:cs="Times New Roman"/>
            <w:b w:val="0"/>
            <w:noProof/>
            <w:sz w:val="24"/>
            <w:szCs w:val="24"/>
          </w:rPr>
          <w:t>5.2</w:t>
        </w:r>
        <w:r w:rsidR="00E174A3" w:rsidRPr="00AC3649">
          <w:rPr>
            <w:rStyle w:val="a6"/>
            <w:rFonts w:ascii="Times New Roman" w:hAnsi="Times New Roman" w:cs="Times New Roman"/>
            <w:b w:val="0"/>
            <w:noProof/>
            <w:sz w:val="24"/>
            <w:szCs w:val="24"/>
          </w:rPr>
          <w:t xml:space="preserve">　有证标准物质</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_Toc173748415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1</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16" w:history="1">
        <w:r w:rsidR="00E174A3" w:rsidRPr="00AC3649">
          <w:rPr>
            <w:rStyle w:val="a6"/>
            <w:rFonts w:ascii="Times New Roman" w:hAnsi="Times New Roman" w:cs="Times New Roman"/>
            <w:b w:val="0"/>
            <w:noProof/>
            <w:sz w:val="24"/>
            <w:szCs w:val="24"/>
          </w:rPr>
          <w:t>6</w:t>
        </w:r>
        <w:r w:rsidR="00E174A3" w:rsidRPr="00AC3649">
          <w:rPr>
            <w:rStyle w:val="a6"/>
            <w:rFonts w:ascii="Times New Roman" w:hAnsi="Times New Roman" w:cs="Times New Roman"/>
            <w:b w:val="0"/>
            <w:noProof/>
            <w:sz w:val="24"/>
            <w:szCs w:val="24"/>
          </w:rPr>
          <w:t xml:space="preserve">　校准项目和校准方法</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_Toc173748416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2</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17" w:history="1">
        <w:r w:rsidR="00E174A3" w:rsidRPr="00AC3649">
          <w:rPr>
            <w:rStyle w:val="a6"/>
            <w:rFonts w:ascii="Times New Roman" w:hAnsi="Times New Roman" w:cs="Times New Roman"/>
            <w:b w:val="0"/>
            <w:noProof/>
            <w:sz w:val="24"/>
            <w:szCs w:val="24"/>
          </w:rPr>
          <w:t>6.1</w:t>
        </w:r>
        <w:r w:rsidR="00E174A3" w:rsidRPr="00AC3649">
          <w:rPr>
            <w:rStyle w:val="a6"/>
            <w:rFonts w:ascii="Times New Roman" w:hAnsi="Times New Roman" w:cs="Times New Roman"/>
            <w:b w:val="0"/>
            <w:noProof/>
            <w:sz w:val="24"/>
            <w:szCs w:val="24"/>
          </w:rPr>
          <w:t>示值误差</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_Toc173748417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2</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18" w:history="1">
        <w:r w:rsidR="00E174A3" w:rsidRPr="00AC3649">
          <w:rPr>
            <w:rStyle w:val="a6"/>
            <w:rFonts w:ascii="Times New Roman" w:hAnsi="Times New Roman" w:cs="Times New Roman"/>
            <w:b w:val="0"/>
            <w:noProof/>
            <w:sz w:val="24"/>
            <w:szCs w:val="24"/>
          </w:rPr>
          <w:t xml:space="preserve">6.2  </w:t>
        </w:r>
        <w:r w:rsidR="00E174A3" w:rsidRPr="00AC3649">
          <w:rPr>
            <w:rStyle w:val="a6"/>
            <w:rFonts w:ascii="Times New Roman" w:hAnsi="Times New Roman" w:cs="Times New Roman"/>
            <w:b w:val="0"/>
            <w:noProof/>
            <w:sz w:val="24"/>
            <w:szCs w:val="24"/>
          </w:rPr>
          <w:t>重复性</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_Toc173748418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2</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19" w:history="1">
        <w:r w:rsidR="00E174A3" w:rsidRPr="00AC3649">
          <w:rPr>
            <w:rStyle w:val="a6"/>
            <w:rFonts w:ascii="Times New Roman" w:hAnsi="Times New Roman" w:cs="Times New Roman"/>
            <w:b w:val="0"/>
            <w:noProof/>
            <w:sz w:val="24"/>
            <w:szCs w:val="24"/>
          </w:rPr>
          <w:t xml:space="preserve">6.3 </w:t>
        </w:r>
        <w:r w:rsidR="00E174A3" w:rsidRPr="00AC3649">
          <w:rPr>
            <w:rStyle w:val="a6"/>
            <w:rFonts w:ascii="Times New Roman" w:hAnsi="Times New Roman" w:cs="Times New Roman"/>
            <w:b w:val="0"/>
            <w:noProof/>
            <w:sz w:val="24"/>
            <w:szCs w:val="24"/>
          </w:rPr>
          <w:t>稳定性</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_Toc173748419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2</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20" w:history="1">
        <w:r w:rsidR="00E174A3" w:rsidRPr="00AC3649">
          <w:rPr>
            <w:rStyle w:val="a6"/>
            <w:rFonts w:ascii="Times New Roman" w:hAnsi="Times New Roman" w:cs="Times New Roman"/>
            <w:b w:val="0"/>
            <w:noProof/>
            <w:sz w:val="24"/>
            <w:szCs w:val="24"/>
          </w:rPr>
          <w:t xml:space="preserve">6.4 </w:t>
        </w:r>
        <w:r w:rsidR="00E174A3" w:rsidRPr="00AC3649">
          <w:rPr>
            <w:rStyle w:val="a6"/>
            <w:rFonts w:ascii="Times New Roman" w:hAnsi="Times New Roman" w:cs="Times New Roman"/>
            <w:b w:val="0"/>
            <w:noProof/>
            <w:sz w:val="24"/>
            <w:szCs w:val="24"/>
          </w:rPr>
          <w:t>检出限</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_Toc173748420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3</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21" w:history="1">
        <w:r w:rsidR="00E174A3" w:rsidRPr="00AC3649">
          <w:rPr>
            <w:rStyle w:val="a6"/>
            <w:rFonts w:ascii="Times New Roman" w:hAnsi="Times New Roman" w:cs="Times New Roman"/>
            <w:b w:val="0"/>
            <w:noProof/>
            <w:sz w:val="24"/>
            <w:szCs w:val="24"/>
          </w:rPr>
          <w:t>7</w:t>
        </w:r>
        <w:r w:rsidR="00E174A3" w:rsidRPr="00AC3649">
          <w:rPr>
            <w:rStyle w:val="a6"/>
            <w:rFonts w:ascii="Times New Roman" w:hAnsi="Times New Roman" w:cs="Times New Roman"/>
            <w:b w:val="0"/>
            <w:noProof/>
            <w:sz w:val="24"/>
            <w:szCs w:val="24"/>
          </w:rPr>
          <w:t xml:space="preserve">　校准结果表达</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_Toc173748421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3</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22" w:history="1">
        <w:r w:rsidR="00E174A3" w:rsidRPr="00AC3649">
          <w:rPr>
            <w:rStyle w:val="a6"/>
            <w:rFonts w:ascii="Times New Roman" w:hAnsi="Times New Roman" w:cs="Times New Roman"/>
            <w:b w:val="0"/>
            <w:noProof/>
            <w:sz w:val="24"/>
            <w:szCs w:val="24"/>
          </w:rPr>
          <w:t>8</w:t>
        </w:r>
        <w:r w:rsidR="00E174A3" w:rsidRPr="00AC3649">
          <w:rPr>
            <w:rStyle w:val="a6"/>
            <w:rFonts w:ascii="Times New Roman" w:hAnsi="Times New Roman" w:cs="Times New Roman"/>
            <w:b w:val="0"/>
            <w:noProof/>
            <w:sz w:val="24"/>
            <w:szCs w:val="24"/>
          </w:rPr>
          <w:t xml:space="preserve">　复校时间间隔</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_Toc173748422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4</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23" w:history="1">
        <w:r w:rsidR="00E174A3" w:rsidRPr="00AC3649">
          <w:rPr>
            <w:rStyle w:val="a6"/>
            <w:rFonts w:ascii="Times New Roman" w:hAnsi="Times New Roman" w:cs="Times New Roman"/>
            <w:b w:val="0"/>
            <w:noProof/>
            <w:sz w:val="24"/>
            <w:szCs w:val="24"/>
          </w:rPr>
          <w:t>附录</w:t>
        </w:r>
        <w:r w:rsidR="00E174A3" w:rsidRPr="00AC3649">
          <w:rPr>
            <w:rStyle w:val="a6"/>
            <w:rFonts w:ascii="Times New Roman" w:hAnsi="Times New Roman" w:cs="Times New Roman"/>
            <w:b w:val="0"/>
            <w:noProof/>
            <w:sz w:val="24"/>
            <w:szCs w:val="24"/>
          </w:rPr>
          <w:t xml:space="preserve">A </w:t>
        </w:r>
        <w:r w:rsidR="00E174A3" w:rsidRPr="00AC3649">
          <w:rPr>
            <w:rStyle w:val="a6"/>
            <w:rFonts w:ascii="Times New Roman" w:hAnsi="Times New Roman" w:cs="Times New Roman"/>
            <w:b w:val="0"/>
            <w:noProof/>
            <w:sz w:val="24"/>
            <w:szCs w:val="24"/>
          </w:rPr>
          <w:t>校准原始记录格式</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_Toc173748423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5</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25" w:history="1">
        <w:r w:rsidR="00E174A3" w:rsidRPr="00AC3649">
          <w:rPr>
            <w:rStyle w:val="a6"/>
            <w:rFonts w:ascii="Times New Roman" w:hAnsi="Times New Roman" w:cs="Times New Roman"/>
            <w:b w:val="0"/>
            <w:noProof/>
            <w:sz w:val="24"/>
            <w:szCs w:val="24"/>
          </w:rPr>
          <w:t>附录</w:t>
        </w:r>
        <w:r w:rsidR="00E174A3" w:rsidRPr="00AC3649">
          <w:rPr>
            <w:rStyle w:val="a6"/>
            <w:rFonts w:ascii="Times New Roman" w:hAnsi="Times New Roman" w:cs="Times New Roman"/>
            <w:b w:val="0"/>
            <w:noProof/>
            <w:sz w:val="24"/>
            <w:szCs w:val="24"/>
          </w:rPr>
          <w:t xml:space="preserve">B </w:t>
        </w:r>
        <w:r w:rsidR="00E174A3" w:rsidRPr="00AC3649">
          <w:rPr>
            <w:rStyle w:val="a6"/>
            <w:rFonts w:ascii="Times New Roman" w:hAnsi="Times New Roman" w:cs="Times New Roman"/>
            <w:b w:val="0"/>
            <w:noProof/>
            <w:sz w:val="24"/>
            <w:szCs w:val="24"/>
          </w:rPr>
          <w:t>校准证书内页格式</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_Toc173748425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8</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360CEE" w:rsidP="00AC3649">
      <w:pPr>
        <w:pStyle w:val="10"/>
        <w:tabs>
          <w:tab w:val="right" w:leader="dot" w:pos="9351"/>
        </w:tabs>
        <w:spacing w:line="400" w:lineRule="exact"/>
        <w:rPr>
          <w:rStyle w:val="a6"/>
          <w:rFonts w:ascii="Times New Roman" w:hAnsi="Times New Roman" w:cs="Times New Roman"/>
          <w:b w:val="0"/>
          <w:noProof/>
          <w:sz w:val="24"/>
          <w:szCs w:val="24"/>
        </w:rPr>
      </w:pPr>
      <w:hyperlink w:anchor="_Toc173748427" w:history="1">
        <w:r w:rsidR="00E174A3" w:rsidRPr="00AC3649">
          <w:rPr>
            <w:rStyle w:val="a6"/>
            <w:rFonts w:ascii="Times New Roman" w:hAnsi="Times New Roman" w:cs="Times New Roman"/>
            <w:b w:val="0"/>
            <w:noProof/>
            <w:sz w:val="24"/>
            <w:szCs w:val="24"/>
          </w:rPr>
          <w:t>附录</w:t>
        </w:r>
        <w:r w:rsidR="00E174A3" w:rsidRPr="00AC3649">
          <w:rPr>
            <w:rStyle w:val="a6"/>
            <w:rFonts w:ascii="Times New Roman" w:hAnsi="Times New Roman" w:cs="Times New Roman"/>
            <w:b w:val="0"/>
            <w:noProof/>
            <w:sz w:val="24"/>
            <w:szCs w:val="24"/>
          </w:rPr>
          <w:t>C X</w:t>
        </w:r>
        <w:r w:rsidR="00E174A3" w:rsidRPr="00AC3649">
          <w:rPr>
            <w:rStyle w:val="a6"/>
            <w:rFonts w:ascii="Times New Roman" w:hAnsi="Times New Roman" w:cs="Times New Roman"/>
            <w:b w:val="0"/>
            <w:noProof/>
            <w:sz w:val="24"/>
            <w:szCs w:val="24"/>
          </w:rPr>
          <w:t>射线荧光光谱法土壤重金属分析仪示值误差测量不确定度评定示例</w:t>
        </w:r>
        <w:r w:rsidR="00E174A3" w:rsidRPr="00AC3649">
          <w:rPr>
            <w:rStyle w:val="a6"/>
            <w:rFonts w:ascii="Times New Roman" w:hAnsi="Times New Roman" w:cs="Times New Roman"/>
            <w:b w:val="0"/>
            <w:noProof/>
            <w:webHidden/>
            <w:sz w:val="24"/>
            <w:szCs w:val="24"/>
          </w:rPr>
          <w:tab/>
        </w:r>
        <w:r w:rsidR="00E174A3" w:rsidRPr="00AC3649">
          <w:rPr>
            <w:rStyle w:val="a6"/>
            <w:rFonts w:ascii="Times New Roman" w:hAnsi="Times New Roman" w:cs="Times New Roman"/>
            <w:b w:val="0"/>
            <w:noProof/>
            <w:webHidden/>
            <w:sz w:val="24"/>
            <w:szCs w:val="24"/>
          </w:rPr>
          <w:fldChar w:fldCharType="begin"/>
        </w:r>
        <w:r w:rsidR="00E174A3" w:rsidRPr="00AC3649">
          <w:rPr>
            <w:rStyle w:val="a6"/>
            <w:rFonts w:ascii="Times New Roman" w:hAnsi="Times New Roman" w:cs="Times New Roman"/>
            <w:b w:val="0"/>
            <w:noProof/>
            <w:webHidden/>
            <w:sz w:val="24"/>
            <w:szCs w:val="24"/>
          </w:rPr>
          <w:instrText xml:space="preserve"> PAGEREF _Toc173748427 \h </w:instrText>
        </w:r>
        <w:r w:rsidR="00E174A3" w:rsidRPr="00AC3649">
          <w:rPr>
            <w:rStyle w:val="a6"/>
            <w:rFonts w:ascii="Times New Roman" w:hAnsi="Times New Roman" w:cs="Times New Roman"/>
            <w:b w:val="0"/>
            <w:noProof/>
            <w:webHidden/>
            <w:sz w:val="24"/>
            <w:szCs w:val="24"/>
          </w:rPr>
        </w:r>
        <w:r w:rsidR="00E174A3" w:rsidRPr="00AC3649">
          <w:rPr>
            <w:rStyle w:val="a6"/>
            <w:rFonts w:ascii="Times New Roman" w:hAnsi="Times New Roman" w:cs="Times New Roman"/>
            <w:b w:val="0"/>
            <w:noProof/>
            <w:webHidden/>
            <w:sz w:val="24"/>
            <w:szCs w:val="24"/>
          </w:rPr>
          <w:fldChar w:fldCharType="separate"/>
        </w:r>
        <w:r w:rsidR="00D73B73">
          <w:rPr>
            <w:rStyle w:val="a6"/>
            <w:rFonts w:ascii="Times New Roman" w:hAnsi="Times New Roman" w:cs="Times New Roman"/>
            <w:b w:val="0"/>
            <w:noProof/>
            <w:webHidden/>
            <w:sz w:val="24"/>
            <w:szCs w:val="24"/>
          </w:rPr>
          <w:t>9</w:t>
        </w:r>
        <w:r w:rsidR="00E174A3" w:rsidRPr="00AC3649">
          <w:rPr>
            <w:rStyle w:val="a6"/>
            <w:rFonts w:ascii="Times New Roman" w:hAnsi="Times New Roman" w:cs="Times New Roman"/>
            <w:b w:val="0"/>
            <w:noProof/>
            <w:webHidden/>
            <w:sz w:val="24"/>
            <w:szCs w:val="24"/>
          </w:rPr>
          <w:fldChar w:fldCharType="end"/>
        </w:r>
      </w:hyperlink>
    </w:p>
    <w:p w:rsidR="00E174A3" w:rsidRPr="00AC3649" w:rsidRDefault="00E174A3" w:rsidP="00AC3649">
      <w:pPr>
        <w:pStyle w:val="21"/>
        <w:tabs>
          <w:tab w:val="right" w:leader="dot" w:pos="9351"/>
        </w:tabs>
        <w:rPr>
          <w:rFonts w:eastAsiaTheme="minorEastAsia" w:cstheme="minorBidi"/>
          <w:smallCaps w:val="0"/>
          <w:noProof/>
          <w:sz w:val="24"/>
          <w:szCs w:val="24"/>
        </w:rPr>
      </w:pPr>
    </w:p>
    <w:p w:rsidR="00EA4B5F" w:rsidRPr="002C5C51" w:rsidRDefault="00E174A3" w:rsidP="00AC3649">
      <w:pPr>
        <w:widowControl/>
        <w:jc w:val="left"/>
        <w:rPr>
          <w:rFonts w:ascii="黑体" w:eastAsia="黑体" w:hAnsi="黑体"/>
          <w:color w:val="000000"/>
          <w:sz w:val="24"/>
        </w:rPr>
      </w:pPr>
      <w:r w:rsidRPr="00AC3649">
        <w:rPr>
          <w:rFonts w:ascii="黑体" w:eastAsia="黑体" w:hAnsi="黑体" w:cstheme="minorHAnsi"/>
          <w:bCs/>
          <w:caps/>
          <w:color w:val="000000"/>
          <w:sz w:val="24"/>
        </w:rPr>
        <w:fldChar w:fldCharType="end"/>
      </w:r>
      <w:r w:rsidR="00EA4B5F" w:rsidRPr="002C5C51">
        <w:rPr>
          <w:rFonts w:ascii="黑体" w:eastAsia="黑体" w:hAnsi="黑体"/>
          <w:color w:val="000000"/>
          <w:sz w:val="24"/>
        </w:rPr>
        <w:br w:type="page"/>
      </w:r>
    </w:p>
    <w:p w:rsidR="00827BDC" w:rsidRPr="00A4569B" w:rsidRDefault="00434E6A" w:rsidP="00827BDC">
      <w:pPr>
        <w:spacing w:before="120" w:after="120" w:line="360" w:lineRule="auto"/>
        <w:jc w:val="center"/>
        <w:outlineLvl w:val="0"/>
        <w:rPr>
          <w:rFonts w:eastAsia="黑体"/>
          <w:color w:val="000000"/>
          <w:sz w:val="44"/>
          <w:szCs w:val="44"/>
        </w:rPr>
      </w:pPr>
      <w:bookmarkStart w:id="0" w:name="_Toc357936465"/>
      <w:bookmarkStart w:id="1" w:name="_Toc357936526"/>
      <w:bookmarkStart w:id="2" w:name="_Toc173748408"/>
      <w:r w:rsidRPr="00A4569B">
        <w:rPr>
          <w:rFonts w:eastAsia="黑体" w:hint="eastAsia"/>
          <w:color w:val="000000"/>
          <w:sz w:val="44"/>
          <w:szCs w:val="44"/>
        </w:rPr>
        <w:lastRenderedPageBreak/>
        <w:t>引</w:t>
      </w:r>
      <w:r w:rsidR="00A4569B" w:rsidRPr="00A4569B">
        <w:rPr>
          <w:rFonts w:eastAsia="黑体" w:hint="eastAsia"/>
          <w:color w:val="000000"/>
          <w:sz w:val="44"/>
          <w:szCs w:val="44"/>
        </w:rPr>
        <w:t xml:space="preserve">   </w:t>
      </w:r>
      <w:r w:rsidRPr="00A4569B">
        <w:rPr>
          <w:rFonts w:eastAsia="黑体" w:hint="eastAsia"/>
          <w:color w:val="000000"/>
          <w:sz w:val="44"/>
          <w:szCs w:val="44"/>
        </w:rPr>
        <w:t>言</w:t>
      </w:r>
      <w:bookmarkEnd w:id="0"/>
      <w:bookmarkEnd w:id="1"/>
      <w:bookmarkEnd w:id="2"/>
    </w:p>
    <w:p w:rsidR="00D763C7" w:rsidRDefault="00D763C7" w:rsidP="00AD73B7">
      <w:pPr>
        <w:spacing w:line="360" w:lineRule="auto"/>
        <w:ind w:firstLineChars="200" w:firstLine="480"/>
        <w:rPr>
          <w:rFonts w:ascii="宋体" w:hAnsi="宋体"/>
          <w:sz w:val="24"/>
        </w:rPr>
      </w:pPr>
    </w:p>
    <w:p w:rsidR="00DF5AD0" w:rsidRPr="007407F2" w:rsidRDefault="00DF5AD0" w:rsidP="007407F2">
      <w:pPr>
        <w:spacing w:line="324" w:lineRule="auto"/>
        <w:ind w:firstLineChars="200" w:firstLine="472"/>
        <w:rPr>
          <w:spacing w:val="-2"/>
          <w:sz w:val="24"/>
        </w:rPr>
      </w:pPr>
      <w:r w:rsidRPr="007407F2">
        <w:rPr>
          <w:spacing w:val="-2"/>
          <w:sz w:val="24"/>
        </w:rPr>
        <w:t>JJF</w:t>
      </w:r>
      <w:r w:rsidRPr="007407F2">
        <w:rPr>
          <w:rFonts w:hint="eastAsia"/>
          <w:spacing w:val="-2"/>
          <w:sz w:val="24"/>
        </w:rPr>
        <w:t xml:space="preserve"> </w:t>
      </w:r>
      <w:r w:rsidRPr="007407F2">
        <w:rPr>
          <w:spacing w:val="-2"/>
          <w:sz w:val="24"/>
        </w:rPr>
        <w:t>1071—2010</w:t>
      </w:r>
      <w:r w:rsidRPr="007407F2">
        <w:rPr>
          <w:spacing w:val="-2"/>
          <w:sz w:val="24"/>
        </w:rPr>
        <w:t>《国家计量校准规范编写规则》、</w:t>
      </w:r>
      <w:r w:rsidRPr="007407F2">
        <w:rPr>
          <w:spacing w:val="-2"/>
          <w:sz w:val="24"/>
        </w:rPr>
        <w:t>JJF</w:t>
      </w:r>
      <w:r w:rsidRPr="007407F2">
        <w:rPr>
          <w:rFonts w:hint="eastAsia"/>
          <w:spacing w:val="-2"/>
          <w:sz w:val="24"/>
        </w:rPr>
        <w:t xml:space="preserve"> </w:t>
      </w:r>
      <w:r w:rsidRPr="007407F2">
        <w:rPr>
          <w:spacing w:val="-2"/>
          <w:sz w:val="24"/>
        </w:rPr>
        <w:t>1001—2011</w:t>
      </w:r>
      <w:r w:rsidRPr="007407F2">
        <w:rPr>
          <w:spacing w:val="-2"/>
          <w:sz w:val="24"/>
        </w:rPr>
        <w:t>《通用计量术语及定义》、</w:t>
      </w:r>
      <w:r w:rsidRPr="007407F2">
        <w:rPr>
          <w:spacing w:val="-2"/>
          <w:sz w:val="24"/>
        </w:rPr>
        <w:t>JJF</w:t>
      </w:r>
      <w:r w:rsidRPr="007407F2">
        <w:rPr>
          <w:rFonts w:hint="eastAsia"/>
          <w:spacing w:val="-2"/>
          <w:sz w:val="24"/>
        </w:rPr>
        <w:t xml:space="preserve"> </w:t>
      </w:r>
      <w:r w:rsidRPr="007407F2">
        <w:rPr>
          <w:spacing w:val="-2"/>
          <w:sz w:val="24"/>
        </w:rPr>
        <w:t>1059.1—2012</w:t>
      </w:r>
      <w:r w:rsidRPr="007407F2">
        <w:rPr>
          <w:spacing w:val="-2"/>
          <w:sz w:val="24"/>
        </w:rPr>
        <w:t>《测量不确定度评定与表示》</w:t>
      </w:r>
      <w:r w:rsidRPr="007407F2">
        <w:rPr>
          <w:rFonts w:hint="eastAsia"/>
          <w:spacing w:val="-2"/>
          <w:sz w:val="24"/>
        </w:rPr>
        <w:t>共同</w:t>
      </w:r>
      <w:r w:rsidRPr="007407F2">
        <w:rPr>
          <w:spacing w:val="-2"/>
          <w:sz w:val="24"/>
        </w:rPr>
        <w:t>构成支撑本规范制定工作的基础性系列</w:t>
      </w:r>
      <w:r w:rsidRPr="007407F2">
        <w:rPr>
          <w:rFonts w:hint="eastAsia"/>
          <w:spacing w:val="-2"/>
          <w:sz w:val="24"/>
        </w:rPr>
        <w:t>规范</w:t>
      </w:r>
      <w:r w:rsidRPr="007407F2">
        <w:rPr>
          <w:spacing w:val="-2"/>
          <w:sz w:val="24"/>
        </w:rPr>
        <w:t>。</w:t>
      </w:r>
    </w:p>
    <w:p w:rsidR="00DF5AD0" w:rsidRPr="007407F2" w:rsidRDefault="00DF5AD0" w:rsidP="007407F2">
      <w:pPr>
        <w:spacing w:line="324" w:lineRule="auto"/>
        <w:ind w:firstLineChars="200" w:firstLine="472"/>
        <w:rPr>
          <w:spacing w:val="-2"/>
          <w:sz w:val="24"/>
        </w:rPr>
      </w:pPr>
      <w:r w:rsidRPr="007407F2">
        <w:rPr>
          <w:rFonts w:hint="eastAsia"/>
          <w:spacing w:val="-2"/>
          <w:sz w:val="24"/>
        </w:rPr>
        <w:t>本规范</w:t>
      </w:r>
      <w:r w:rsidRPr="007407F2">
        <w:rPr>
          <w:spacing w:val="-2"/>
          <w:sz w:val="24"/>
        </w:rPr>
        <w:t>参考了</w:t>
      </w:r>
      <w:r w:rsidRPr="007407F2">
        <w:rPr>
          <w:spacing w:val="-2"/>
          <w:sz w:val="24"/>
        </w:rPr>
        <w:t xml:space="preserve">GB 15618—2018 </w:t>
      </w:r>
      <w:r w:rsidRPr="007407F2">
        <w:rPr>
          <w:spacing w:val="-2"/>
          <w:sz w:val="24"/>
        </w:rPr>
        <w:t>《土壤环境质量</w:t>
      </w:r>
      <w:r w:rsidRPr="007407F2">
        <w:rPr>
          <w:spacing w:val="-2"/>
          <w:sz w:val="24"/>
        </w:rPr>
        <w:t xml:space="preserve"> </w:t>
      </w:r>
      <w:r w:rsidRPr="007407F2">
        <w:rPr>
          <w:spacing w:val="-2"/>
          <w:sz w:val="24"/>
        </w:rPr>
        <w:t>农用地土</w:t>
      </w:r>
      <w:r w:rsidRPr="007407F2">
        <w:rPr>
          <w:rFonts w:hint="eastAsia"/>
          <w:spacing w:val="-2"/>
          <w:sz w:val="24"/>
        </w:rPr>
        <w:t>壤污染风险管控标准</w:t>
      </w:r>
      <w:r w:rsidRPr="007407F2">
        <w:rPr>
          <w:spacing w:val="-2"/>
          <w:sz w:val="24"/>
        </w:rPr>
        <w:t>》</w:t>
      </w:r>
      <w:r w:rsidRPr="007407F2">
        <w:rPr>
          <w:rFonts w:hint="eastAsia"/>
          <w:spacing w:val="-2"/>
          <w:sz w:val="24"/>
        </w:rPr>
        <w:t>（试行）、</w:t>
      </w:r>
      <w:r w:rsidRPr="007407F2">
        <w:rPr>
          <w:rFonts w:hint="eastAsia"/>
          <w:spacing w:val="-2"/>
          <w:sz w:val="24"/>
        </w:rPr>
        <w:t>GB 36600</w:t>
      </w:r>
      <w:r w:rsidRPr="007407F2">
        <w:rPr>
          <w:spacing w:val="-2"/>
          <w:sz w:val="24"/>
        </w:rPr>
        <w:t>—</w:t>
      </w:r>
      <w:r w:rsidRPr="007407F2">
        <w:rPr>
          <w:rFonts w:hint="eastAsia"/>
          <w:spacing w:val="-2"/>
          <w:sz w:val="24"/>
        </w:rPr>
        <w:t>2018</w:t>
      </w:r>
      <w:r w:rsidRPr="007407F2">
        <w:rPr>
          <w:spacing w:val="-2"/>
          <w:sz w:val="24"/>
        </w:rPr>
        <w:t>《</w:t>
      </w:r>
      <w:r w:rsidRPr="007407F2">
        <w:rPr>
          <w:rFonts w:hint="eastAsia"/>
          <w:spacing w:val="-2"/>
          <w:sz w:val="24"/>
        </w:rPr>
        <w:t>土壤环境质量</w:t>
      </w:r>
      <w:r w:rsidRPr="007407F2">
        <w:rPr>
          <w:rFonts w:hint="eastAsia"/>
          <w:spacing w:val="-2"/>
          <w:sz w:val="24"/>
        </w:rPr>
        <w:t xml:space="preserve"> </w:t>
      </w:r>
      <w:r w:rsidRPr="007407F2">
        <w:rPr>
          <w:rFonts w:hint="eastAsia"/>
          <w:spacing w:val="-2"/>
          <w:sz w:val="24"/>
        </w:rPr>
        <w:t>建设用地土壤污染风险管控标准</w:t>
      </w:r>
      <w:r w:rsidRPr="007407F2">
        <w:rPr>
          <w:spacing w:val="-2"/>
          <w:sz w:val="24"/>
        </w:rPr>
        <w:t>》</w:t>
      </w:r>
      <w:r w:rsidRPr="007407F2">
        <w:rPr>
          <w:rFonts w:hint="eastAsia"/>
          <w:spacing w:val="-2"/>
          <w:sz w:val="24"/>
        </w:rPr>
        <w:t>（试行）、</w:t>
      </w:r>
      <w:r w:rsidRPr="007407F2">
        <w:rPr>
          <w:rFonts w:hint="eastAsia"/>
          <w:spacing w:val="-2"/>
          <w:sz w:val="24"/>
        </w:rPr>
        <w:t>NY/T 4435</w:t>
      </w:r>
      <w:r w:rsidRPr="007407F2">
        <w:rPr>
          <w:spacing w:val="-2"/>
          <w:sz w:val="24"/>
        </w:rPr>
        <w:t>—</w:t>
      </w:r>
      <w:r w:rsidRPr="007407F2">
        <w:rPr>
          <w:rFonts w:hint="eastAsia"/>
          <w:spacing w:val="-2"/>
          <w:sz w:val="24"/>
        </w:rPr>
        <w:t>2023</w:t>
      </w:r>
      <w:r w:rsidRPr="007407F2">
        <w:rPr>
          <w:rFonts w:hint="eastAsia"/>
          <w:spacing w:val="-2"/>
          <w:sz w:val="24"/>
        </w:rPr>
        <w:t>《土壤中铜、锌、铅、铬和砷含量的测定</w:t>
      </w:r>
      <w:r w:rsidRPr="007407F2">
        <w:rPr>
          <w:rFonts w:hint="eastAsia"/>
          <w:spacing w:val="-2"/>
          <w:sz w:val="24"/>
        </w:rPr>
        <w:t xml:space="preserve"> </w:t>
      </w:r>
      <w:r w:rsidRPr="007407F2">
        <w:rPr>
          <w:rFonts w:hint="eastAsia"/>
          <w:spacing w:val="-2"/>
          <w:sz w:val="24"/>
        </w:rPr>
        <w:t>能量色散</w:t>
      </w:r>
      <w:r w:rsidRPr="007407F2">
        <w:rPr>
          <w:rFonts w:hint="eastAsia"/>
          <w:spacing w:val="-2"/>
          <w:sz w:val="24"/>
        </w:rPr>
        <w:t>X</w:t>
      </w:r>
      <w:r w:rsidRPr="007407F2">
        <w:rPr>
          <w:rFonts w:hint="eastAsia"/>
          <w:spacing w:val="-2"/>
          <w:sz w:val="24"/>
        </w:rPr>
        <w:t>射线荧光光谱法》等相关技术文件。</w:t>
      </w:r>
    </w:p>
    <w:p w:rsidR="00226B62" w:rsidRPr="007407F2" w:rsidRDefault="00C27A7B" w:rsidP="007407F2">
      <w:pPr>
        <w:spacing w:line="324" w:lineRule="auto"/>
        <w:ind w:firstLineChars="200" w:firstLine="472"/>
        <w:rPr>
          <w:spacing w:val="-2"/>
          <w:sz w:val="24"/>
        </w:rPr>
      </w:pPr>
      <w:r w:rsidRPr="007407F2">
        <w:rPr>
          <w:rFonts w:hint="eastAsia"/>
          <w:spacing w:val="-2"/>
          <w:sz w:val="24"/>
        </w:rPr>
        <w:t>本规范为首次发布。</w:t>
      </w:r>
    </w:p>
    <w:p w:rsidR="00827BDC" w:rsidRPr="007407F2" w:rsidRDefault="00827BDC" w:rsidP="007407F2">
      <w:pPr>
        <w:spacing w:line="324" w:lineRule="auto"/>
        <w:ind w:firstLineChars="200" w:firstLine="472"/>
        <w:rPr>
          <w:spacing w:val="-2"/>
          <w:sz w:val="24"/>
        </w:rPr>
        <w:sectPr w:rsidR="00827BDC" w:rsidRPr="007407F2" w:rsidSect="007C30B1">
          <w:headerReference w:type="default" r:id="rId16"/>
          <w:footerReference w:type="even" r:id="rId17"/>
          <w:footerReference w:type="default" r:id="rId18"/>
          <w:pgSz w:w="11906" w:h="16838" w:code="9"/>
          <w:pgMar w:top="2268" w:right="1127" w:bottom="1134" w:left="1418" w:header="1304" w:footer="992" w:gutter="0"/>
          <w:pgNumType w:fmt="upperRoman" w:start="1"/>
          <w:cols w:space="425"/>
          <w:docGrid w:type="lines" w:linePitch="312"/>
        </w:sectPr>
      </w:pPr>
    </w:p>
    <w:p w:rsidR="004849FF" w:rsidRPr="000B3A72" w:rsidRDefault="00D111DC" w:rsidP="004849FF">
      <w:pPr>
        <w:spacing w:before="240" w:after="240" w:line="360" w:lineRule="auto"/>
        <w:jc w:val="center"/>
        <w:rPr>
          <w:rFonts w:eastAsia="黑体"/>
          <w:bCs/>
          <w:color w:val="000000"/>
          <w:kern w:val="0"/>
          <w:sz w:val="32"/>
        </w:rPr>
      </w:pPr>
      <w:bookmarkStart w:id="3" w:name="_Toc357935295"/>
      <w:bookmarkStart w:id="4" w:name="_Toc357936488"/>
      <w:bookmarkStart w:id="5" w:name="_Toc357936549"/>
      <w:r w:rsidRPr="00D111DC">
        <w:rPr>
          <w:rFonts w:eastAsia="黑体" w:hint="eastAsia"/>
          <w:bCs/>
          <w:color w:val="000000"/>
          <w:kern w:val="0"/>
          <w:sz w:val="32"/>
        </w:rPr>
        <w:lastRenderedPageBreak/>
        <w:t>X</w:t>
      </w:r>
      <w:r w:rsidRPr="00D111DC">
        <w:rPr>
          <w:rFonts w:eastAsia="黑体" w:hint="eastAsia"/>
          <w:bCs/>
          <w:color w:val="000000"/>
          <w:kern w:val="0"/>
          <w:sz w:val="32"/>
        </w:rPr>
        <w:t>射线荧光光谱法土壤重金属分析仪校准规范</w:t>
      </w:r>
    </w:p>
    <w:p w:rsidR="004849FF" w:rsidRPr="001D10E7" w:rsidRDefault="00C27A7B" w:rsidP="00154669">
      <w:pPr>
        <w:pStyle w:val="1"/>
        <w:spacing w:before="0" w:after="0" w:line="324" w:lineRule="auto"/>
        <w:rPr>
          <w:rFonts w:eastAsia="黑体"/>
          <w:b w:val="0"/>
          <w:sz w:val="24"/>
        </w:rPr>
      </w:pPr>
      <w:bookmarkStart w:id="6" w:name="_Toc357935273"/>
      <w:bookmarkStart w:id="7" w:name="_Toc357936466"/>
      <w:bookmarkStart w:id="8" w:name="_Toc357936527"/>
      <w:bookmarkStart w:id="9" w:name="_Toc173748409"/>
      <w:r w:rsidRPr="001D10E7">
        <w:rPr>
          <w:rFonts w:eastAsia="黑体"/>
          <w:b w:val="0"/>
          <w:sz w:val="24"/>
        </w:rPr>
        <w:t>1</w:t>
      </w:r>
      <w:r w:rsidRPr="001D10E7">
        <w:rPr>
          <w:rFonts w:eastAsia="黑体"/>
          <w:b w:val="0"/>
          <w:sz w:val="24"/>
        </w:rPr>
        <w:t xml:space="preserve">　范围</w:t>
      </w:r>
      <w:bookmarkEnd w:id="6"/>
      <w:bookmarkEnd w:id="7"/>
      <w:bookmarkEnd w:id="8"/>
      <w:bookmarkEnd w:id="9"/>
    </w:p>
    <w:p w:rsidR="004849FF" w:rsidRPr="001D10E7" w:rsidRDefault="00C27A7B" w:rsidP="00154669">
      <w:pPr>
        <w:spacing w:line="324" w:lineRule="auto"/>
        <w:ind w:firstLine="480"/>
        <w:rPr>
          <w:color w:val="000000"/>
          <w:sz w:val="24"/>
        </w:rPr>
      </w:pPr>
      <w:r w:rsidRPr="001D10E7">
        <w:rPr>
          <w:color w:val="000000"/>
          <w:sz w:val="24"/>
        </w:rPr>
        <w:t>本规范适用于</w:t>
      </w:r>
      <w:r w:rsidR="008B7347" w:rsidRPr="001D10E7">
        <w:rPr>
          <w:color w:val="000000"/>
          <w:sz w:val="24"/>
        </w:rPr>
        <w:t>X</w:t>
      </w:r>
      <w:r w:rsidR="008B7347" w:rsidRPr="001D10E7">
        <w:rPr>
          <w:color w:val="000000"/>
          <w:sz w:val="24"/>
        </w:rPr>
        <w:t>射线荧光光谱法土壤重金属分析仪</w:t>
      </w:r>
      <w:r w:rsidRPr="001D10E7">
        <w:rPr>
          <w:color w:val="000000"/>
          <w:sz w:val="24"/>
        </w:rPr>
        <w:t>的校准。</w:t>
      </w:r>
    </w:p>
    <w:p w:rsidR="00C319CA" w:rsidRPr="001D10E7" w:rsidRDefault="00C319CA" w:rsidP="00154669">
      <w:pPr>
        <w:pStyle w:val="1"/>
        <w:spacing w:before="0" w:after="0" w:line="324" w:lineRule="auto"/>
        <w:rPr>
          <w:rFonts w:eastAsia="黑体"/>
          <w:b w:val="0"/>
          <w:sz w:val="24"/>
        </w:rPr>
      </w:pPr>
      <w:bookmarkStart w:id="10" w:name="_Toc173748410"/>
      <w:r w:rsidRPr="001D10E7">
        <w:rPr>
          <w:rFonts w:eastAsia="黑体"/>
          <w:b w:val="0"/>
          <w:sz w:val="24"/>
        </w:rPr>
        <w:t xml:space="preserve">2  </w:t>
      </w:r>
      <w:r w:rsidRPr="001D10E7">
        <w:rPr>
          <w:rFonts w:eastAsia="黑体"/>
          <w:b w:val="0"/>
          <w:sz w:val="24"/>
        </w:rPr>
        <w:t>引用文件</w:t>
      </w:r>
      <w:bookmarkEnd w:id="10"/>
    </w:p>
    <w:p w:rsidR="00DF5AD0" w:rsidRPr="0024783C" w:rsidRDefault="00DF5AD0" w:rsidP="00DF5AD0">
      <w:pPr>
        <w:spacing w:line="360" w:lineRule="auto"/>
        <w:ind w:firstLine="465"/>
        <w:rPr>
          <w:sz w:val="24"/>
        </w:rPr>
      </w:pPr>
      <w:r w:rsidRPr="0024783C">
        <w:rPr>
          <w:rFonts w:hint="eastAsia"/>
          <w:sz w:val="24"/>
        </w:rPr>
        <w:t>本规范没有引用文件。</w:t>
      </w:r>
    </w:p>
    <w:p w:rsidR="0010536B" w:rsidRPr="001D10E7" w:rsidRDefault="00C319CA" w:rsidP="00154669">
      <w:pPr>
        <w:pStyle w:val="1"/>
        <w:spacing w:before="0" w:after="0" w:line="324" w:lineRule="auto"/>
        <w:rPr>
          <w:rFonts w:eastAsia="黑体"/>
          <w:b w:val="0"/>
          <w:sz w:val="24"/>
        </w:rPr>
      </w:pPr>
      <w:bookmarkStart w:id="11" w:name="_Toc357935275"/>
      <w:bookmarkStart w:id="12" w:name="_Toc357936468"/>
      <w:bookmarkStart w:id="13" w:name="_Toc357936529"/>
      <w:bookmarkStart w:id="14" w:name="_Toc173748411"/>
      <w:r w:rsidRPr="001D10E7">
        <w:rPr>
          <w:rFonts w:eastAsia="黑体"/>
          <w:b w:val="0"/>
          <w:sz w:val="24"/>
        </w:rPr>
        <w:t>3</w:t>
      </w:r>
      <w:r w:rsidR="00C27A7B" w:rsidRPr="001D10E7">
        <w:rPr>
          <w:rFonts w:eastAsia="黑体"/>
          <w:b w:val="0"/>
          <w:sz w:val="24"/>
        </w:rPr>
        <w:t xml:space="preserve">　概述</w:t>
      </w:r>
      <w:bookmarkEnd w:id="11"/>
      <w:bookmarkEnd w:id="12"/>
      <w:bookmarkEnd w:id="13"/>
      <w:bookmarkEnd w:id="14"/>
    </w:p>
    <w:p w:rsidR="00DF5AD0" w:rsidRPr="007407F2" w:rsidRDefault="00DF5AD0" w:rsidP="007407F2">
      <w:pPr>
        <w:spacing w:line="324" w:lineRule="auto"/>
        <w:ind w:firstLineChars="200" w:firstLine="472"/>
        <w:rPr>
          <w:spacing w:val="-2"/>
          <w:sz w:val="24"/>
        </w:rPr>
      </w:pPr>
      <w:bookmarkStart w:id="15" w:name="_Toc357935276"/>
      <w:bookmarkStart w:id="16" w:name="_Toc357936469"/>
      <w:bookmarkStart w:id="17" w:name="_Toc357936530"/>
      <w:r w:rsidRPr="007407F2">
        <w:rPr>
          <w:rFonts w:hint="eastAsia"/>
          <w:spacing w:val="-2"/>
          <w:sz w:val="24"/>
        </w:rPr>
        <w:t>X</w:t>
      </w:r>
      <w:r w:rsidRPr="007407F2">
        <w:rPr>
          <w:rFonts w:hint="eastAsia"/>
          <w:spacing w:val="-2"/>
          <w:sz w:val="24"/>
        </w:rPr>
        <w:t>射线荧光光谱法土壤重金属分析仪（以下简称分析仪）用于测量土壤中的重金属含量，其工作原理是用激</w:t>
      </w:r>
      <w:r w:rsidR="00B67900">
        <w:rPr>
          <w:rFonts w:hint="eastAsia"/>
          <w:spacing w:val="-2"/>
          <w:sz w:val="24"/>
        </w:rPr>
        <w:t>发</w:t>
      </w:r>
      <w:r w:rsidRPr="007407F2">
        <w:rPr>
          <w:rFonts w:hint="eastAsia"/>
          <w:spacing w:val="-2"/>
          <w:sz w:val="24"/>
        </w:rPr>
        <w:t>源激发土壤样品，产生</w:t>
      </w:r>
      <w:r w:rsidRPr="007407F2">
        <w:rPr>
          <w:rFonts w:hint="eastAsia"/>
          <w:spacing w:val="-2"/>
          <w:sz w:val="24"/>
        </w:rPr>
        <w:t>X</w:t>
      </w:r>
      <w:r w:rsidRPr="007407F2">
        <w:rPr>
          <w:rFonts w:hint="eastAsia"/>
          <w:spacing w:val="-2"/>
          <w:sz w:val="24"/>
        </w:rPr>
        <w:t>射线，使用具有一定能量分辨力的探测器同时探测土壤样品所发出的各种特征</w:t>
      </w:r>
      <w:r w:rsidRPr="007407F2">
        <w:rPr>
          <w:rFonts w:hint="eastAsia"/>
          <w:spacing w:val="-2"/>
          <w:sz w:val="24"/>
        </w:rPr>
        <w:t>X</w:t>
      </w:r>
      <w:r w:rsidRPr="007407F2">
        <w:rPr>
          <w:rFonts w:hint="eastAsia"/>
          <w:spacing w:val="-2"/>
          <w:sz w:val="24"/>
        </w:rPr>
        <w:t>射线谱线，根据谱线的能量和强度大小，对土壤样品进行定性和定量分析。</w:t>
      </w:r>
    </w:p>
    <w:p w:rsidR="00DF5AD0" w:rsidRPr="007407F2" w:rsidRDefault="00DF5AD0" w:rsidP="007407F2">
      <w:pPr>
        <w:spacing w:line="324" w:lineRule="auto"/>
        <w:ind w:firstLineChars="200" w:firstLine="472"/>
        <w:rPr>
          <w:spacing w:val="-2"/>
          <w:sz w:val="24"/>
        </w:rPr>
      </w:pPr>
      <w:r w:rsidRPr="007407F2">
        <w:rPr>
          <w:rFonts w:hint="eastAsia"/>
          <w:spacing w:val="-2"/>
          <w:sz w:val="24"/>
        </w:rPr>
        <w:t>分析仪主要由激发源、样品室、探测器和信号分析系统组成。</w:t>
      </w:r>
    </w:p>
    <w:p w:rsidR="004849FF" w:rsidRPr="001D10E7" w:rsidRDefault="00C319CA" w:rsidP="00154669">
      <w:pPr>
        <w:pStyle w:val="1"/>
        <w:spacing w:before="0" w:after="0" w:line="324" w:lineRule="auto"/>
        <w:rPr>
          <w:rFonts w:eastAsia="黑体"/>
          <w:b w:val="0"/>
          <w:sz w:val="24"/>
        </w:rPr>
      </w:pPr>
      <w:bookmarkStart w:id="18" w:name="_Toc173748412"/>
      <w:r w:rsidRPr="001D10E7">
        <w:rPr>
          <w:rFonts w:eastAsia="黑体"/>
          <w:b w:val="0"/>
          <w:sz w:val="24"/>
        </w:rPr>
        <w:t>4</w:t>
      </w:r>
      <w:r w:rsidR="00C27A7B" w:rsidRPr="001D10E7">
        <w:rPr>
          <w:rFonts w:eastAsia="黑体"/>
          <w:b w:val="0"/>
          <w:sz w:val="24"/>
        </w:rPr>
        <w:t xml:space="preserve">　计量</w:t>
      </w:r>
      <w:bookmarkEnd w:id="15"/>
      <w:bookmarkEnd w:id="16"/>
      <w:bookmarkEnd w:id="17"/>
      <w:r w:rsidR="00C27A7B" w:rsidRPr="001D10E7">
        <w:rPr>
          <w:rFonts w:eastAsia="黑体"/>
          <w:b w:val="0"/>
          <w:sz w:val="24"/>
        </w:rPr>
        <w:t>特性</w:t>
      </w:r>
      <w:bookmarkEnd w:id="18"/>
    </w:p>
    <w:p w:rsidR="00F66839" w:rsidRPr="001D10E7" w:rsidRDefault="00501EF8" w:rsidP="00154669">
      <w:pPr>
        <w:spacing w:line="324" w:lineRule="auto"/>
        <w:ind w:firstLine="480"/>
        <w:rPr>
          <w:color w:val="000000"/>
          <w:sz w:val="24"/>
        </w:rPr>
      </w:pPr>
      <w:r w:rsidRPr="001D10E7">
        <w:rPr>
          <w:color w:val="000000"/>
          <w:sz w:val="24"/>
        </w:rPr>
        <w:t>仪器的计量特性见表</w:t>
      </w:r>
      <w:r w:rsidRPr="001D10E7">
        <w:rPr>
          <w:color w:val="000000"/>
          <w:sz w:val="24"/>
        </w:rPr>
        <w:t>1</w:t>
      </w:r>
      <w:r w:rsidRPr="001D10E7">
        <w:rPr>
          <w:color w:val="000000"/>
          <w:sz w:val="24"/>
        </w:rPr>
        <w:t>。</w:t>
      </w:r>
    </w:p>
    <w:p w:rsidR="00501EF8" w:rsidRPr="001D10E7" w:rsidRDefault="00501EF8" w:rsidP="00154669">
      <w:pPr>
        <w:spacing w:line="324" w:lineRule="auto"/>
        <w:jc w:val="center"/>
        <w:rPr>
          <w:b/>
          <w:color w:val="000000"/>
          <w:szCs w:val="21"/>
        </w:rPr>
      </w:pPr>
      <w:r w:rsidRPr="001D10E7">
        <w:rPr>
          <w:b/>
          <w:color w:val="000000"/>
          <w:szCs w:val="21"/>
        </w:rPr>
        <w:t>表</w:t>
      </w:r>
      <w:r w:rsidRPr="001D10E7">
        <w:rPr>
          <w:b/>
          <w:color w:val="000000"/>
          <w:szCs w:val="21"/>
        </w:rPr>
        <w:t xml:space="preserve">1 </w:t>
      </w:r>
      <w:r w:rsidRPr="001D10E7">
        <w:rPr>
          <w:b/>
          <w:color w:val="000000"/>
          <w:szCs w:val="21"/>
        </w:rPr>
        <w:t>计量特性技术要求</w:t>
      </w:r>
    </w:p>
    <w:tbl>
      <w:tblPr>
        <w:tblStyle w:val="a9"/>
        <w:tblW w:w="0" w:type="auto"/>
        <w:tblLook w:val="04A0" w:firstRow="1" w:lastRow="0" w:firstColumn="1" w:lastColumn="0" w:noHBand="0" w:noVBand="1"/>
      </w:tblPr>
      <w:tblGrid>
        <w:gridCol w:w="3510"/>
        <w:gridCol w:w="6060"/>
      </w:tblGrid>
      <w:tr w:rsidR="00501EF8" w:rsidRPr="001D10E7" w:rsidTr="002B6098">
        <w:trPr>
          <w:trHeight w:val="456"/>
        </w:trPr>
        <w:tc>
          <w:tcPr>
            <w:tcW w:w="3510" w:type="dxa"/>
            <w:vAlign w:val="center"/>
          </w:tcPr>
          <w:p w:rsidR="00501EF8" w:rsidRPr="002B6098" w:rsidRDefault="00501EF8" w:rsidP="002B6098">
            <w:pPr>
              <w:jc w:val="center"/>
              <w:rPr>
                <w:rFonts w:ascii="宋体" w:hAnsi="宋体"/>
                <w:color w:val="000000"/>
                <w:szCs w:val="21"/>
              </w:rPr>
            </w:pPr>
            <w:r w:rsidRPr="002B6098">
              <w:rPr>
                <w:rFonts w:ascii="宋体" w:hAnsi="宋体"/>
                <w:color w:val="000000"/>
                <w:szCs w:val="21"/>
              </w:rPr>
              <w:t>项目</w:t>
            </w:r>
          </w:p>
        </w:tc>
        <w:tc>
          <w:tcPr>
            <w:tcW w:w="6060" w:type="dxa"/>
            <w:vAlign w:val="center"/>
          </w:tcPr>
          <w:p w:rsidR="00501EF8" w:rsidRPr="002B6098" w:rsidRDefault="00501EF8" w:rsidP="002B6098">
            <w:pPr>
              <w:jc w:val="center"/>
              <w:rPr>
                <w:rFonts w:ascii="宋体" w:hAnsi="宋体"/>
                <w:color w:val="000000"/>
                <w:szCs w:val="21"/>
              </w:rPr>
            </w:pPr>
            <w:r w:rsidRPr="002B6098">
              <w:rPr>
                <w:rFonts w:ascii="宋体" w:hAnsi="宋体"/>
                <w:color w:val="000000"/>
                <w:szCs w:val="21"/>
              </w:rPr>
              <w:t>技术要求</w:t>
            </w:r>
          </w:p>
        </w:tc>
      </w:tr>
      <w:tr w:rsidR="00501EF8" w:rsidRPr="001D10E7" w:rsidTr="002B6098">
        <w:trPr>
          <w:trHeight w:val="690"/>
        </w:trPr>
        <w:tc>
          <w:tcPr>
            <w:tcW w:w="3510" w:type="dxa"/>
            <w:vAlign w:val="center"/>
          </w:tcPr>
          <w:p w:rsidR="00501EF8" w:rsidRPr="002B6098" w:rsidRDefault="00501EF8" w:rsidP="002B6098">
            <w:pPr>
              <w:jc w:val="center"/>
              <w:rPr>
                <w:rFonts w:ascii="宋体" w:hAnsi="宋体"/>
                <w:color w:val="000000"/>
                <w:szCs w:val="21"/>
              </w:rPr>
            </w:pPr>
            <w:r w:rsidRPr="002B6098">
              <w:rPr>
                <w:rFonts w:ascii="宋体" w:hAnsi="宋体"/>
                <w:color w:val="000000"/>
                <w:szCs w:val="21"/>
              </w:rPr>
              <w:t>示值误差</w:t>
            </w:r>
          </w:p>
          <w:p w:rsidR="00501EF8" w:rsidRPr="002B6098" w:rsidRDefault="00501EF8" w:rsidP="002B6098">
            <w:pPr>
              <w:jc w:val="center"/>
              <w:rPr>
                <w:rFonts w:ascii="宋体" w:hAnsi="宋体"/>
                <w:color w:val="000000"/>
                <w:szCs w:val="21"/>
              </w:rPr>
            </w:pPr>
            <w:r w:rsidRPr="002B6098">
              <w:rPr>
                <w:rFonts w:ascii="宋体" w:hAnsi="宋体"/>
                <w:color w:val="000000"/>
                <w:szCs w:val="21"/>
              </w:rPr>
              <w:t>(</w:t>
            </w:r>
            <w:r w:rsidRPr="002B6098">
              <w:rPr>
                <w:color w:val="000000"/>
                <w:szCs w:val="21"/>
              </w:rPr>
              <w:t xml:space="preserve">As, Cr, Cu, Ni, </w:t>
            </w:r>
            <w:proofErr w:type="spellStart"/>
            <w:r w:rsidRPr="002B6098">
              <w:rPr>
                <w:color w:val="000000"/>
                <w:szCs w:val="21"/>
              </w:rPr>
              <w:t>Pb</w:t>
            </w:r>
            <w:proofErr w:type="spellEnd"/>
            <w:r w:rsidRPr="002B6098">
              <w:rPr>
                <w:color w:val="000000"/>
                <w:szCs w:val="21"/>
              </w:rPr>
              <w:t>, Zn</w:t>
            </w:r>
            <w:r w:rsidRPr="002B6098">
              <w:rPr>
                <w:rFonts w:ascii="宋体" w:hAnsi="宋体"/>
                <w:color w:val="000000"/>
                <w:szCs w:val="21"/>
              </w:rPr>
              <w:t>)</w:t>
            </w:r>
          </w:p>
        </w:tc>
        <w:tc>
          <w:tcPr>
            <w:tcW w:w="6060" w:type="dxa"/>
            <w:vAlign w:val="center"/>
          </w:tcPr>
          <w:p w:rsidR="00501EF8" w:rsidRPr="002B6098" w:rsidRDefault="00DF5AD0" w:rsidP="002B6098">
            <w:pPr>
              <w:jc w:val="center"/>
              <w:rPr>
                <w:rFonts w:ascii="宋体" w:hAnsi="宋体"/>
                <w:color w:val="000000"/>
                <w:szCs w:val="21"/>
              </w:rPr>
            </w:pPr>
            <w:r w:rsidRPr="002B6098">
              <w:rPr>
                <w:rFonts w:ascii="宋体" w:hAnsi="宋体" w:hint="eastAsia"/>
                <w:color w:val="000000"/>
                <w:szCs w:val="21"/>
              </w:rPr>
              <w:t>≤</w:t>
            </w:r>
            <w:r w:rsidR="00501EF8" w:rsidRPr="002B6098">
              <w:rPr>
                <w:color w:val="000000"/>
                <w:szCs w:val="21"/>
              </w:rPr>
              <w:t>100</w:t>
            </w:r>
            <w:r w:rsidR="002B6098">
              <w:rPr>
                <w:rFonts w:hint="eastAsia"/>
                <w:color w:val="000000"/>
                <w:szCs w:val="21"/>
              </w:rPr>
              <w:t xml:space="preserve"> </w:t>
            </w:r>
            <w:r w:rsidR="00501EF8" w:rsidRPr="002B6098">
              <w:rPr>
                <w:color w:val="000000"/>
                <w:szCs w:val="21"/>
              </w:rPr>
              <w:t>mg/kg</w:t>
            </w:r>
            <w:r w:rsidR="00501EF8" w:rsidRPr="002B6098">
              <w:rPr>
                <w:rFonts w:ascii="宋体" w:hAnsi="宋体"/>
                <w:color w:val="000000"/>
                <w:szCs w:val="21"/>
              </w:rPr>
              <w:t>：</w:t>
            </w:r>
            <w:r w:rsidR="002B6098" w:rsidRPr="002B6098">
              <w:rPr>
                <w:rFonts w:hint="eastAsia"/>
                <w:color w:val="000000"/>
                <w:szCs w:val="21"/>
              </w:rPr>
              <w:t>±</w:t>
            </w:r>
            <w:r w:rsidR="00501EF8" w:rsidRPr="002B6098">
              <w:rPr>
                <w:color w:val="000000"/>
                <w:szCs w:val="21"/>
              </w:rPr>
              <w:t>30</w:t>
            </w:r>
            <w:r w:rsidR="002B6098">
              <w:rPr>
                <w:rFonts w:hint="eastAsia"/>
                <w:color w:val="000000"/>
                <w:szCs w:val="21"/>
              </w:rPr>
              <w:t xml:space="preserve"> </w:t>
            </w:r>
            <w:r w:rsidR="00501EF8" w:rsidRPr="002B6098">
              <w:rPr>
                <w:color w:val="000000"/>
                <w:szCs w:val="21"/>
              </w:rPr>
              <w:t>mg/kg</w:t>
            </w:r>
          </w:p>
          <w:p w:rsidR="00501EF8" w:rsidRPr="002B6098" w:rsidRDefault="002B6098" w:rsidP="002B6098">
            <w:pPr>
              <w:jc w:val="center"/>
              <w:rPr>
                <w:rFonts w:ascii="宋体" w:hAnsi="宋体"/>
                <w:color w:val="000000"/>
                <w:szCs w:val="21"/>
              </w:rPr>
            </w:pPr>
            <w:r>
              <w:rPr>
                <w:rFonts w:ascii="宋体" w:hAnsi="宋体" w:hint="eastAsia"/>
                <w:color w:val="000000"/>
                <w:szCs w:val="21"/>
              </w:rPr>
              <w:t>＞</w:t>
            </w:r>
            <w:r w:rsidR="00501EF8" w:rsidRPr="002B6098">
              <w:rPr>
                <w:color w:val="000000"/>
                <w:szCs w:val="21"/>
              </w:rPr>
              <w:t>100</w:t>
            </w:r>
            <w:r>
              <w:rPr>
                <w:rFonts w:hint="eastAsia"/>
                <w:color w:val="000000"/>
                <w:szCs w:val="21"/>
              </w:rPr>
              <w:t xml:space="preserve"> </w:t>
            </w:r>
            <w:r w:rsidR="00501EF8" w:rsidRPr="002B6098">
              <w:rPr>
                <w:color w:val="000000"/>
                <w:szCs w:val="21"/>
              </w:rPr>
              <w:t>mg/kg</w:t>
            </w:r>
            <w:r w:rsidR="00501EF8" w:rsidRPr="002B6098">
              <w:rPr>
                <w:rFonts w:ascii="宋体" w:hAnsi="宋体"/>
                <w:color w:val="000000"/>
                <w:szCs w:val="21"/>
              </w:rPr>
              <w:t>：±</w:t>
            </w:r>
            <w:r w:rsidR="00501EF8" w:rsidRPr="002B6098">
              <w:rPr>
                <w:color w:val="000000"/>
                <w:szCs w:val="21"/>
              </w:rPr>
              <w:t>30%</w:t>
            </w:r>
          </w:p>
        </w:tc>
      </w:tr>
      <w:tr w:rsidR="00501EF8" w:rsidRPr="001D10E7" w:rsidTr="002B6098">
        <w:trPr>
          <w:trHeight w:val="428"/>
        </w:trPr>
        <w:tc>
          <w:tcPr>
            <w:tcW w:w="3510" w:type="dxa"/>
            <w:vAlign w:val="center"/>
          </w:tcPr>
          <w:p w:rsidR="00501EF8" w:rsidRPr="002B6098" w:rsidRDefault="00501EF8" w:rsidP="002B6098">
            <w:pPr>
              <w:jc w:val="center"/>
              <w:rPr>
                <w:rFonts w:ascii="宋体" w:hAnsi="宋体"/>
                <w:color w:val="000000"/>
                <w:szCs w:val="21"/>
              </w:rPr>
            </w:pPr>
            <w:r w:rsidRPr="002B6098">
              <w:rPr>
                <w:rFonts w:ascii="宋体" w:hAnsi="宋体"/>
                <w:color w:val="000000"/>
                <w:szCs w:val="21"/>
              </w:rPr>
              <w:t>重复性</w:t>
            </w:r>
          </w:p>
        </w:tc>
        <w:tc>
          <w:tcPr>
            <w:tcW w:w="6060" w:type="dxa"/>
            <w:vAlign w:val="center"/>
          </w:tcPr>
          <w:p w:rsidR="00501EF8" w:rsidRPr="002B6098" w:rsidRDefault="00DF5AD0" w:rsidP="002B6098">
            <w:pPr>
              <w:jc w:val="center"/>
              <w:rPr>
                <w:rFonts w:ascii="宋体" w:hAnsi="宋体"/>
                <w:color w:val="000000"/>
                <w:szCs w:val="21"/>
              </w:rPr>
            </w:pPr>
            <w:r w:rsidRPr="002B6098">
              <w:rPr>
                <w:rFonts w:ascii="宋体" w:hAnsi="宋体" w:hint="eastAsia"/>
                <w:color w:val="000000"/>
                <w:szCs w:val="21"/>
              </w:rPr>
              <w:t>≤</w:t>
            </w:r>
            <w:r w:rsidR="00501EF8" w:rsidRPr="002B6098">
              <w:rPr>
                <w:color w:val="000000"/>
                <w:szCs w:val="21"/>
              </w:rPr>
              <w:t>8%</w:t>
            </w:r>
          </w:p>
        </w:tc>
      </w:tr>
      <w:tr w:rsidR="00501EF8" w:rsidRPr="001D10E7" w:rsidTr="002B6098">
        <w:trPr>
          <w:trHeight w:val="407"/>
        </w:trPr>
        <w:tc>
          <w:tcPr>
            <w:tcW w:w="3510" w:type="dxa"/>
            <w:vAlign w:val="center"/>
          </w:tcPr>
          <w:p w:rsidR="00501EF8" w:rsidRPr="002B6098" w:rsidRDefault="00501EF8" w:rsidP="002B6098">
            <w:pPr>
              <w:jc w:val="center"/>
              <w:rPr>
                <w:rFonts w:ascii="宋体" w:hAnsi="宋体"/>
                <w:color w:val="000000"/>
                <w:szCs w:val="21"/>
              </w:rPr>
            </w:pPr>
            <w:r w:rsidRPr="002B6098">
              <w:rPr>
                <w:rFonts w:ascii="宋体" w:hAnsi="宋体"/>
                <w:color w:val="000000"/>
                <w:szCs w:val="21"/>
              </w:rPr>
              <w:t>稳定性</w:t>
            </w:r>
          </w:p>
        </w:tc>
        <w:tc>
          <w:tcPr>
            <w:tcW w:w="6060" w:type="dxa"/>
            <w:vAlign w:val="center"/>
          </w:tcPr>
          <w:p w:rsidR="00501EF8" w:rsidRPr="002B6098" w:rsidRDefault="00DF5AD0" w:rsidP="002B6098">
            <w:pPr>
              <w:jc w:val="center"/>
              <w:rPr>
                <w:rFonts w:ascii="宋体" w:hAnsi="宋体"/>
                <w:color w:val="000000"/>
                <w:szCs w:val="21"/>
              </w:rPr>
            </w:pPr>
            <w:r w:rsidRPr="002B6098">
              <w:rPr>
                <w:rFonts w:ascii="宋体" w:hAnsi="宋体" w:hint="eastAsia"/>
                <w:color w:val="000000"/>
                <w:szCs w:val="21"/>
              </w:rPr>
              <w:t>≤</w:t>
            </w:r>
            <w:r w:rsidR="00501EF8" w:rsidRPr="002B6098">
              <w:rPr>
                <w:color w:val="000000"/>
                <w:szCs w:val="21"/>
              </w:rPr>
              <w:t>10%</w:t>
            </w:r>
          </w:p>
        </w:tc>
      </w:tr>
      <w:tr w:rsidR="00501EF8" w:rsidRPr="001D10E7" w:rsidTr="002B6098">
        <w:trPr>
          <w:trHeight w:val="709"/>
        </w:trPr>
        <w:tc>
          <w:tcPr>
            <w:tcW w:w="3510" w:type="dxa"/>
            <w:vAlign w:val="center"/>
          </w:tcPr>
          <w:p w:rsidR="00501EF8" w:rsidRPr="002B6098" w:rsidRDefault="00501EF8" w:rsidP="002B6098">
            <w:pPr>
              <w:jc w:val="center"/>
              <w:rPr>
                <w:rFonts w:ascii="宋体" w:hAnsi="宋体"/>
                <w:color w:val="000000"/>
                <w:szCs w:val="21"/>
              </w:rPr>
            </w:pPr>
            <w:r w:rsidRPr="002B6098">
              <w:rPr>
                <w:rFonts w:ascii="宋体" w:hAnsi="宋体"/>
                <w:color w:val="000000"/>
                <w:szCs w:val="21"/>
              </w:rPr>
              <w:t>检出限</w:t>
            </w:r>
          </w:p>
        </w:tc>
        <w:tc>
          <w:tcPr>
            <w:tcW w:w="6060" w:type="dxa"/>
            <w:vAlign w:val="center"/>
          </w:tcPr>
          <w:p w:rsidR="00DF5AD0" w:rsidRPr="002B6098" w:rsidRDefault="00DF5AD0" w:rsidP="002B6098">
            <w:pPr>
              <w:jc w:val="center"/>
              <w:rPr>
                <w:color w:val="000000"/>
                <w:szCs w:val="21"/>
              </w:rPr>
            </w:pPr>
            <w:r w:rsidRPr="002B6098">
              <w:rPr>
                <w:rFonts w:hint="eastAsia"/>
                <w:color w:val="000000"/>
                <w:szCs w:val="21"/>
              </w:rPr>
              <w:t>As</w:t>
            </w:r>
            <w:r w:rsidRPr="002B6098">
              <w:rPr>
                <w:rFonts w:hint="eastAsia"/>
                <w:color w:val="000000"/>
                <w:szCs w:val="21"/>
              </w:rPr>
              <w:t>、</w:t>
            </w:r>
            <w:r w:rsidRPr="002B6098">
              <w:rPr>
                <w:rFonts w:hint="eastAsia"/>
                <w:color w:val="000000"/>
                <w:szCs w:val="21"/>
              </w:rPr>
              <w:t>Cu</w:t>
            </w:r>
            <w:r w:rsidRPr="002B6098">
              <w:rPr>
                <w:rFonts w:hint="eastAsia"/>
                <w:color w:val="000000"/>
                <w:szCs w:val="21"/>
              </w:rPr>
              <w:t>、</w:t>
            </w:r>
            <w:proofErr w:type="spellStart"/>
            <w:r w:rsidRPr="002B6098">
              <w:rPr>
                <w:rFonts w:hint="eastAsia"/>
                <w:color w:val="000000"/>
                <w:szCs w:val="21"/>
              </w:rPr>
              <w:t>Pb</w:t>
            </w:r>
            <w:proofErr w:type="spellEnd"/>
            <w:r w:rsidRPr="002B6098">
              <w:rPr>
                <w:rFonts w:hint="eastAsia"/>
                <w:color w:val="000000"/>
                <w:szCs w:val="21"/>
              </w:rPr>
              <w:t>、</w:t>
            </w:r>
            <w:r w:rsidRPr="002B6098">
              <w:rPr>
                <w:rFonts w:hint="eastAsia"/>
                <w:color w:val="000000"/>
                <w:szCs w:val="21"/>
              </w:rPr>
              <w:t>Zn</w:t>
            </w:r>
            <w:r w:rsidRPr="002B6098">
              <w:rPr>
                <w:rFonts w:hint="eastAsia"/>
                <w:color w:val="000000"/>
                <w:szCs w:val="21"/>
              </w:rPr>
              <w:t>：≤</w:t>
            </w:r>
            <w:r w:rsidRPr="002B6098">
              <w:rPr>
                <w:rFonts w:hint="eastAsia"/>
                <w:color w:val="000000"/>
                <w:szCs w:val="21"/>
              </w:rPr>
              <w:t>20 mg/kg</w:t>
            </w:r>
          </w:p>
          <w:p w:rsidR="00501EF8" w:rsidRPr="002B6098" w:rsidRDefault="00DF5AD0" w:rsidP="002B6098">
            <w:pPr>
              <w:jc w:val="center"/>
              <w:rPr>
                <w:color w:val="000000"/>
                <w:szCs w:val="21"/>
              </w:rPr>
            </w:pPr>
            <w:r w:rsidRPr="002B6098">
              <w:rPr>
                <w:rFonts w:hint="eastAsia"/>
                <w:color w:val="000000"/>
                <w:szCs w:val="21"/>
              </w:rPr>
              <w:t>Cr</w:t>
            </w:r>
            <w:r w:rsidRPr="002B6098">
              <w:rPr>
                <w:rFonts w:hint="eastAsia"/>
                <w:color w:val="000000"/>
                <w:szCs w:val="21"/>
              </w:rPr>
              <w:t>、</w:t>
            </w:r>
            <w:r w:rsidRPr="002B6098">
              <w:rPr>
                <w:rFonts w:hint="eastAsia"/>
                <w:color w:val="000000"/>
                <w:szCs w:val="21"/>
              </w:rPr>
              <w:t>Ni</w:t>
            </w:r>
            <w:r w:rsidRPr="002B6098">
              <w:rPr>
                <w:rFonts w:hint="eastAsia"/>
                <w:color w:val="000000"/>
                <w:szCs w:val="21"/>
              </w:rPr>
              <w:t>：≤</w:t>
            </w:r>
            <w:r w:rsidRPr="002B6098">
              <w:rPr>
                <w:rFonts w:hint="eastAsia"/>
                <w:color w:val="000000"/>
                <w:szCs w:val="21"/>
              </w:rPr>
              <w:t>30 mg/kg</w:t>
            </w:r>
          </w:p>
        </w:tc>
      </w:tr>
    </w:tbl>
    <w:p w:rsidR="005B1B8F" w:rsidRPr="001D10E7" w:rsidRDefault="005B1B8F" w:rsidP="00154669">
      <w:pPr>
        <w:spacing w:line="324" w:lineRule="auto"/>
        <w:rPr>
          <w:rFonts w:eastAsia="仿宋"/>
          <w:color w:val="000000"/>
          <w:szCs w:val="21"/>
        </w:rPr>
      </w:pPr>
      <w:r w:rsidRPr="001D10E7">
        <w:rPr>
          <w:rFonts w:eastAsia="仿宋"/>
          <w:color w:val="000000"/>
          <w:szCs w:val="21"/>
        </w:rPr>
        <w:t>注：</w:t>
      </w:r>
      <w:r w:rsidR="00075F7D" w:rsidRPr="001D10E7">
        <w:rPr>
          <w:rFonts w:eastAsia="仿宋"/>
          <w:color w:val="000000"/>
          <w:szCs w:val="21"/>
        </w:rPr>
        <w:t xml:space="preserve">1 </w:t>
      </w:r>
      <w:r w:rsidRPr="001D10E7">
        <w:rPr>
          <w:rFonts w:eastAsia="仿宋"/>
          <w:color w:val="000000"/>
          <w:szCs w:val="21"/>
        </w:rPr>
        <w:t>以上计量特性要求仅供参考，不作为判定依据。</w:t>
      </w:r>
    </w:p>
    <w:p w:rsidR="00501EF8" w:rsidRPr="001D10E7" w:rsidRDefault="00075F7D" w:rsidP="00154669">
      <w:pPr>
        <w:spacing w:line="324" w:lineRule="auto"/>
        <w:ind w:firstLineChars="200" w:firstLine="420"/>
        <w:rPr>
          <w:color w:val="000000"/>
          <w:sz w:val="24"/>
        </w:rPr>
      </w:pPr>
      <w:r w:rsidRPr="001D10E7">
        <w:rPr>
          <w:rFonts w:eastAsia="仿宋"/>
          <w:color w:val="000000"/>
          <w:szCs w:val="21"/>
        </w:rPr>
        <w:t xml:space="preserve">2 </w:t>
      </w:r>
      <w:r w:rsidR="00501EF8" w:rsidRPr="001D10E7">
        <w:rPr>
          <w:rFonts w:eastAsia="仿宋"/>
          <w:color w:val="000000"/>
          <w:szCs w:val="21"/>
        </w:rPr>
        <w:t>其他元素可参照本方法进行校准</w:t>
      </w:r>
      <w:r w:rsidRPr="001D10E7">
        <w:rPr>
          <w:rFonts w:eastAsia="仿宋"/>
          <w:color w:val="000000"/>
          <w:szCs w:val="21"/>
        </w:rPr>
        <w:t>。</w:t>
      </w:r>
    </w:p>
    <w:p w:rsidR="00434E6A" w:rsidRPr="001D10E7" w:rsidRDefault="00C319CA" w:rsidP="00154669">
      <w:pPr>
        <w:pStyle w:val="1"/>
        <w:spacing w:before="0" w:after="0" w:line="324" w:lineRule="auto"/>
        <w:rPr>
          <w:rFonts w:eastAsia="黑体"/>
          <w:b w:val="0"/>
          <w:sz w:val="24"/>
        </w:rPr>
      </w:pPr>
      <w:bookmarkStart w:id="19" w:name="_Toc357935279"/>
      <w:bookmarkStart w:id="20" w:name="_Toc357936472"/>
      <w:bookmarkStart w:id="21" w:name="_Toc357936533"/>
      <w:bookmarkStart w:id="22" w:name="_Toc173748413"/>
      <w:r w:rsidRPr="001D10E7">
        <w:rPr>
          <w:rFonts w:eastAsia="黑体"/>
          <w:b w:val="0"/>
          <w:sz w:val="24"/>
        </w:rPr>
        <w:t>5</w:t>
      </w:r>
      <w:r w:rsidR="00C27A7B" w:rsidRPr="001D10E7">
        <w:rPr>
          <w:rFonts w:eastAsia="黑体"/>
          <w:b w:val="0"/>
          <w:sz w:val="24"/>
        </w:rPr>
        <w:t xml:space="preserve">　</w:t>
      </w:r>
      <w:bookmarkEnd w:id="19"/>
      <w:bookmarkEnd w:id="20"/>
      <w:bookmarkEnd w:id="21"/>
      <w:r w:rsidR="00C27A7B" w:rsidRPr="001D10E7">
        <w:rPr>
          <w:rFonts w:eastAsia="黑体"/>
          <w:b w:val="0"/>
          <w:sz w:val="24"/>
        </w:rPr>
        <w:t>校准条件</w:t>
      </w:r>
      <w:bookmarkEnd w:id="22"/>
    </w:p>
    <w:p w:rsidR="004849FF" w:rsidRPr="002468D1" w:rsidRDefault="00C319CA" w:rsidP="002468D1">
      <w:pPr>
        <w:pStyle w:val="2"/>
        <w:rPr>
          <w:rFonts w:ascii="Times New Roman" w:eastAsia="宋体"/>
          <w:bCs w:val="0"/>
          <w:spacing w:val="0"/>
          <w:kern w:val="2"/>
          <w:szCs w:val="24"/>
        </w:rPr>
      </w:pPr>
      <w:bookmarkStart w:id="23" w:name="_Toc357935280"/>
      <w:bookmarkStart w:id="24" w:name="_Toc357936473"/>
      <w:bookmarkStart w:id="25" w:name="_Toc357936534"/>
      <w:bookmarkStart w:id="26" w:name="_Toc173748414"/>
      <w:r w:rsidRPr="002468D1">
        <w:rPr>
          <w:rFonts w:ascii="Times New Roman" w:eastAsia="宋体"/>
          <w:bCs w:val="0"/>
          <w:spacing w:val="0"/>
          <w:kern w:val="2"/>
          <w:szCs w:val="24"/>
        </w:rPr>
        <w:t>5</w:t>
      </w:r>
      <w:r w:rsidR="00C27A7B" w:rsidRPr="002468D1">
        <w:rPr>
          <w:rFonts w:ascii="Times New Roman" w:eastAsia="宋体"/>
          <w:bCs w:val="0"/>
          <w:spacing w:val="0"/>
          <w:kern w:val="2"/>
          <w:szCs w:val="24"/>
        </w:rPr>
        <w:t>.1</w:t>
      </w:r>
      <w:r w:rsidR="00C27A7B" w:rsidRPr="002468D1">
        <w:rPr>
          <w:rFonts w:ascii="Times New Roman" w:eastAsia="宋体" w:hint="eastAsia"/>
          <w:bCs w:val="0"/>
          <w:spacing w:val="0"/>
          <w:kern w:val="2"/>
          <w:szCs w:val="24"/>
        </w:rPr>
        <w:t xml:space="preserve">　环境条件</w:t>
      </w:r>
      <w:bookmarkEnd w:id="23"/>
      <w:bookmarkEnd w:id="24"/>
      <w:bookmarkEnd w:id="25"/>
      <w:bookmarkEnd w:id="26"/>
    </w:p>
    <w:p w:rsidR="0010536B" w:rsidRPr="001D10E7" w:rsidRDefault="0010536B" w:rsidP="00154669">
      <w:pPr>
        <w:spacing w:line="324" w:lineRule="auto"/>
        <w:rPr>
          <w:color w:val="000000"/>
          <w:sz w:val="24"/>
        </w:rPr>
      </w:pPr>
      <w:r w:rsidRPr="001D10E7">
        <w:rPr>
          <w:color w:val="000000"/>
          <w:sz w:val="24"/>
        </w:rPr>
        <w:t xml:space="preserve">5.1.1 </w:t>
      </w:r>
      <w:r w:rsidRPr="001D10E7">
        <w:rPr>
          <w:color w:val="000000"/>
          <w:sz w:val="24"/>
        </w:rPr>
        <w:t>环境温度：（</w:t>
      </w:r>
      <w:r w:rsidRPr="001D10E7">
        <w:rPr>
          <w:color w:val="000000"/>
          <w:sz w:val="24"/>
        </w:rPr>
        <w:t>1</w:t>
      </w:r>
      <w:r w:rsidR="00AF698E" w:rsidRPr="001D10E7">
        <w:rPr>
          <w:color w:val="000000"/>
          <w:sz w:val="24"/>
        </w:rPr>
        <w:t>0</w:t>
      </w:r>
      <w:r w:rsidRPr="001D10E7">
        <w:rPr>
          <w:color w:val="000000"/>
          <w:sz w:val="24"/>
        </w:rPr>
        <w:t>～</w:t>
      </w:r>
      <w:r w:rsidRPr="001D10E7">
        <w:rPr>
          <w:color w:val="000000"/>
          <w:sz w:val="24"/>
        </w:rPr>
        <w:t>35</w:t>
      </w:r>
      <w:r w:rsidRPr="001D10E7">
        <w:rPr>
          <w:color w:val="000000"/>
          <w:sz w:val="24"/>
        </w:rPr>
        <w:t>）</w:t>
      </w:r>
      <w:r w:rsidRPr="001D10E7">
        <w:rPr>
          <w:color w:val="000000"/>
          <w:sz w:val="24"/>
        </w:rPr>
        <w:t>℃</w:t>
      </w:r>
      <w:r w:rsidR="00F41588" w:rsidRPr="001D10E7">
        <w:rPr>
          <w:color w:val="000000"/>
          <w:sz w:val="24"/>
        </w:rPr>
        <w:t>。</w:t>
      </w:r>
    </w:p>
    <w:p w:rsidR="0010536B" w:rsidRPr="001D10E7" w:rsidRDefault="0010536B" w:rsidP="00154669">
      <w:pPr>
        <w:spacing w:line="324" w:lineRule="auto"/>
        <w:rPr>
          <w:color w:val="000000"/>
          <w:sz w:val="24"/>
        </w:rPr>
      </w:pPr>
      <w:r w:rsidRPr="001D10E7">
        <w:rPr>
          <w:color w:val="000000"/>
          <w:sz w:val="24"/>
        </w:rPr>
        <w:t xml:space="preserve">5.1.2 </w:t>
      </w:r>
      <w:r w:rsidRPr="001D10E7">
        <w:rPr>
          <w:color w:val="000000"/>
          <w:sz w:val="24"/>
        </w:rPr>
        <w:t>相对湿度：</w:t>
      </w:r>
      <w:r w:rsidR="00DF5AD0" w:rsidRPr="000B3A72">
        <w:rPr>
          <w:rFonts w:hAnsi="宋体" w:hint="eastAsia"/>
          <w:color w:val="000000"/>
          <w:sz w:val="24"/>
        </w:rPr>
        <w:t>≤</w:t>
      </w:r>
      <w:r w:rsidRPr="001D10E7">
        <w:rPr>
          <w:color w:val="000000"/>
          <w:sz w:val="24"/>
        </w:rPr>
        <w:t>85%</w:t>
      </w:r>
      <w:r w:rsidRPr="001D10E7">
        <w:rPr>
          <w:color w:val="000000"/>
          <w:sz w:val="24"/>
        </w:rPr>
        <w:t>。</w:t>
      </w:r>
    </w:p>
    <w:p w:rsidR="0010536B" w:rsidRPr="001D10E7" w:rsidRDefault="0010536B" w:rsidP="00154669">
      <w:pPr>
        <w:spacing w:line="324" w:lineRule="auto"/>
        <w:rPr>
          <w:color w:val="000000"/>
          <w:sz w:val="24"/>
        </w:rPr>
      </w:pPr>
      <w:r w:rsidRPr="001D10E7">
        <w:rPr>
          <w:color w:val="000000"/>
          <w:sz w:val="24"/>
        </w:rPr>
        <w:t xml:space="preserve">5.1.3 </w:t>
      </w:r>
      <w:r w:rsidRPr="001D10E7">
        <w:rPr>
          <w:color w:val="000000"/>
          <w:sz w:val="24"/>
        </w:rPr>
        <w:t>供电电源：交流（</w:t>
      </w:r>
      <w:r w:rsidRPr="001D10E7">
        <w:rPr>
          <w:color w:val="000000"/>
          <w:sz w:val="24"/>
        </w:rPr>
        <w:t>220±22</w:t>
      </w:r>
      <w:r w:rsidRPr="001D10E7">
        <w:rPr>
          <w:color w:val="000000"/>
          <w:sz w:val="24"/>
        </w:rPr>
        <w:t>）</w:t>
      </w:r>
      <w:r w:rsidRPr="001D10E7">
        <w:rPr>
          <w:color w:val="000000"/>
          <w:sz w:val="24"/>
        </w:rPr>
        <w:t>V</w:t>
      </w:r>
      <w:r w:rsidRPr="001D10E7">
        <w:rPr>
          <w:color w:val="000000"/>
          <w:sz w:val="24"/>
        </w:rPr>
        <w:t>，（</w:t>
      </w:r>
      <w:r w:rsidRPr="001D10E7">
        <w:rPr>
          <w:color w:val="000000"/>
          <w:sz w:val="24"/>
        </w:rPr>
        <w:t>50±0.5</w:t>
      </w:r>
      <w:r w:rsidRPr="001D10E7">
        <w:rPr>
          <w:color w:val="000000"/>
          <w:sz w:val="24"/>
        </w:rPr>
        <w:t>）</w:t>
      </w:r>
      <w:r w:rsidRPr="001D10E7">
        <w:rPr>
          <w:color w:val="000000"/>
          <w:sz w:val="24"/>
        </w:rPr>
        <w:t>Hz</w:t>
      </w:r>
      <w:r w:rsidRPr="001D10E7">
        <w:rPr>
          <w:color w:val="000000"/>
          <w:sz w:val="24"/>
        </w:rPr>
        <w:t>。</w:t>
      </w:r>
    </w:p>
    <w:p w:rsidR="0010536B" w:rsidRPr="002468D1" w:rsidRDefault="0010536B" w:rsidP="002468D1">
      <w:pPr>
        <w:pStyle w:val="2"/>
        <w:rPr>
          <w:rFonts w:ascii="Times New Roman" w:eastAsia="宋体"/>
          <w:bCs w:val="0"/>
          <w:spacing w:val="0"/>
          <w:kern w:val="2"/>
          <w:szCs w:val="24"/>
        </w:rPr>
      </w:pPr>
      <w:bookmarkStart w:id="27" w:name="_Toc357935281"/>
      <w:bookmarkStart w:id="28" w:name="_Toc357936474"/>
      <w:bookmarkStart w:id="29" w:name="_Toc357936535"/>
      <w:bookmarkStart w:id="30" w:name="_Toc173748415"/>
      <w:r w:rsidRPr="002468D1">
        <w:rPr>
          <w:rFonts w:ascii="Times New Roman" w:eastAsia="宋体"/>
          <w:bCs w:val="0"/>
          <w:spacing w:val="0"/>
          <w:kern w:val="2"/>
          <w:szCs w:val="24"/>
        </w:rPr>
        <w:t>5.2</w:t>
      </w:r>
      <w:r w:rsidRPr="002468D1">
        <w:rPr>
          <w:rFonts w:ascii="Times New Roman" w:eastAsia="宋体" w:hint="eastAsia"/>
          <w:bCs w:val="0"/>
          <w:spacing w:val="0"/>
          <w:kern w:val="2"/>
          <w:szCs w:val="24"/>
        </w:rPr>
        <w:t xml:space="preserve">　</w:t>
      </w:r>
      <w:bookmarkEnd w:id="27"/>
      <w:bookmarkEnd w:id="28"/>
      <w:bookmarkEnd w:id="29"/>
      <w:r w:rsidR="001E45B4" w:rsidRPr="002468D1">
        <w:rPr>
          <w:rFonts w:ascii="Times New Roman" w:eastAsia="宋体" w:hint="eastAsia"/>
          <w:bCs w:val="0"/>
          <w:spacing w:val="0"/>
          <w:kern w:val="2"/>
          <w:szCs w:val="24"/>
        </w:rPr>
        <w:t>有证标准物质</w:t>
      </w:r>
      <w:bookmarkEnd w:id="30"/>
    </w:p>
    <w:p w:rsidR="00DF5AD0" w:rsidRPr="0016087C" w:rsidRDefault="00DF5AD0" w:rsidP="00DF5AD0">
      <w:pPr>
        <w:spacing w:line="360" w:lineRule="auto"/>
        <w:ind w:firstLineChars="200" w:firstLine="480"/>
        <w:rPr>
          <w:rFonts w:hAnsi="宋体"/>
          <w:sz w:val="24"/>
        </w:rPr>
      </w:pPr>
      <w:r w:rsidRPr="0016087C">
        <w:rPr>
          <w:rFonts w:hAnsi="宋体" w:hint="eastAsia"/>
          <w:sz w:val="24"/>
        </w:rPr>
        <w:t>根据被校准分析仪的测量对象，选用包含相应元素的土壤国家有证</w:t>
      </w:r>
      <w:r w:rsidRPr="0016087C">
        <w:rPr>
          <w:rFonts w:hAnsi="宋体"/>
          <w:sz w:val="24"/>
        </w:rPr>
        <w:t>标准物质，元素含量</w:t>
      </w:r>
      <w:r w:rsidRPr="0016087C">
        <w:rPr>
          <w:rFonts w:hAnsi="宋体" w:hint="eastAsia"/>
          <w:sz w:val="24"/>
        </w:rPr>
        <w:t>不大于</w:t>
      </w:r>
      <w:r w:rsidRPr="0016087C">
        <w:rPr>
          <w:rFonts w:hAnsi="宋体" w:hint="eastAsia"/>
          <w:sz w:val="24"/>
        </w:rPr>
        <w:t>100 mg/kg</w:t>
      </w:r>
      <w:r>
        <w:rPr>
          <w:rFonts w:hAnsi="宋体" w:hint="eastAsia"/>
          <w:sz w:val="24"/>
        </w:rPr>
        <w:t>时扩展</w:t>
      </w:r>
      <w:r w:rsidRPr="0016087C">
        <w:rPr>
          <w:rFonts w:hAnsi="宋体" w:hint="eastAsia"/>
          <w:sz w:val="24"/>
        </w:rPr>
        <w:t>不确定度应不大于</w:t>
      </w:r>
      <w:r w:rsidRPr="0016087C">
        <w:rPr>
          <w:rFonts w:hAnsi="宋体" w:hint="eastAsia"/>
          <w:sz w:val="24"/>
        </w:rPr>
        <w:t>10 mg/kg</w:t>
      </w:r>
      <w:r w:rsidRPr="0016087C">
        <w:rPr>
          <w:rFonts w:hAnsi="宋体" w:hint="eastAsia"/>
          <w:sz w:val="24"/>
        </w:rPr>
        <w:t>（</w:t>
      </w:r>
      <w:r w:rsidRPr="0016087C">
        <w:rPr>
          <w:rFonts w:hAnsi="宋体"/>
          <w:i/>
          <w:sz w:val="24"/>
        </w:rPr>
        <w:t>k</w:t>
      </w:r>
      <w:r w:rsidRPr="0016087C">
        <w:rPr>
          <w:rFonts w:hAnsi="宋体"/>
          <w:sz w:val="24"/>
        </w:rPr>
        <w:t>=2</w:t>
      </w:r>
      <w:r w:rsidRPr="0016087C">
        <w:rPr>
          <w:rFonts w:hAnsi="宋体" w:hint="eastAsia"/>
          <w:sz w:val="24"/>
        </w:rPr>
        <w:t>），</w:t>
      </w:r>
      <w:r w:rsidRPr="0016087C">
        <w:rPr>
          <w:rFonts w:hAnsi="宋体"/>
          <w:sz w:val="24"/>
        </w:rPr>
        <w:t>元素含量大于</w:t>
      </w:r>
      <w:r w:rsidRPr="0016087C">
        <w:rPr>
          <w:rFonts w:hAnsi="宋体" w:hint="eastAsia"/>
          <w:sz w:val="24"/>
        </w:rPr>
        <w:t>100 mg/kg</w:t>
      </w:r>
      <w:r>
        <w:rPr>
          <w:rFonts w:hAnsi="宋体" w:hint="eastAsia"/>
          <w:sz w:val="24"/>
        </w:rPr>
        <w:lastRenderedPageBreak/>
        <w:t>时</w:t>
      </w:r>
      <w:r w:rsidRPr="0016087C">
        <w:rPr>
          <w:rFonts w:hAnsi="宋体" w:hint="eastAsia"/>
          <w:sz w:val="24"/>
        </w:rPr>
        <w:t>相对扩展不确定度应不大于</w:t>
      </w:r>
      <w:r w:rsidRPr="0016087C">
        <w:rPr>
          <w:rFonts w:hAnsi="宋体" w:hint="eastAsia"/>
          <w:sz w:val="24"/>
        </w:rPr>
        <w:t>10</w:t>
      </w:r>
      <w:r w:rsidRPr="0016087C">
        <w:rPr>
          <w:rFonts w:hAnsi="宋体"/>
          <w:sz w:val="24"/>
        </w:rPr>
        <w:t>%</w:t>
      </w:r>
      <w:r w:rsidRPr="0016087C">
        <w:rPr>
          <w:rFonts w:hAnsi="宋体" w:hint="eastAsia"/>
          <w:sz w:val="24"/>
        </w:rPr>
        <w:t>（</w:t>
      </w:r>
      <w:r w:rsidRPr="0016087C">
        <w:rPr>
          <w:rFonts w:hAnsi="宋体"/>
          <w:i/>
          <w:sz w:val="24"/>
        </w:rPr>
        <w:t>k</w:t>
      </w:r>
      <w:r w:rsidRPr="0016087C">
        <w:rPr>
          <w:rFonts w:hAnsi="宋体"/>
          <w:sz w:val="24"/>
        </w:rPr>
        <w:t>=2</w:t>
      </w:r>
      <w:r w:rsidRPr="0016087C">
        <w:rPr>
          <w:rFonts w:hAnsi="宋体" w:hint="eastAsia"/>
          <w:sz w:val="24"/>
        </w:rPr>
        <w:t>）</w:t>
      </w:r>
      <w:r w:rsidRPr="0016087C">
        <w:rPr>
          <w:rFonts w:hAnsi="宋体"/>
          <w:sz w:val="24"/>
        </w:rPr>
        <w:t>。</w:t>
      </w:r>
    </w:p>
    <w:p w:rsidR="004849FF" w:rsidRPr="001D10E7" w:rsidRDefault="00C319CA" w:rsidP="00154669">
      <w:pPr>
        <w:pStyle w:val="1"/>
        <w:spacing w:before="0" w:after="0" w:line="324" w:lineRule="auto"/>
        <w:rPr>
          <w:rFonts w:eastAsia="黑体"/>
          <w:b w:val="0"/>
          <w:sz w:val="24"/>
        </w:rPr>
      </w:pPr>
      <w:bookmarkStart w:id="31" w:name="_Toc173748416"/>
      <w:r w:rsidRPr="001D10E7">
        <w:rPr>
          <w:rFonts w:eastAsia="黑体"/>
          <w:b w:val="0"/>
          <w:sz w:val="24"/>
        </w:rPr>
        <w:t>6</w:t>
      </w:r>
      <w:r w:rsidR="00C27A7B" w:rsidRPr="001D10E7">
        <w:rPr>
          <w:rFonts w:eastAsia="黑体"/>
          <w:b w:val="0"/>
          <w:sz w:val="24"/>
        </w:rPr>
        <w:t xml:space="preserve">　校准项目和校准方法</w:t>
      </w:r>
      <w:bookmarkEnd w:id="31"/>
    </w:p>
    <w:p w:rsidR="004849FF" w:rsidRPr="002468D1" w:rsidRDefault="00C319CA" w:rsidP="002468D1">
      <w:pPr>
        <w:pStyle w:val="2"/>
        <w:rPr>
          <w:rFonts w:ascii="Times New Roman" w:eastAsia="宋体"/>
          <w:bCs w:val="0"/>
          <w:spacing w:val="0"/>
          <w:kern w:val="2"/>
          <w:szCs w:val="24"/>
        </w:rPr>
      </w:pPr>
      <w:bookmarkStart w:id="32" w:name="_Toc357935284"/>
      <w:bookmarkStart w:id="33" w:name="_Toc357936477"/>
      <w:bookmarkStart w:id="34" w:name="_Toc357936538"/>
      <w:bookmarkStart w:id="35" w:name="_Toc173748417"/>
      <w:r w:rsidRPr="002468D1">
        <w:rPr>
          <w:rFonts w:ascii="Times New Roman" w:eastAsia="宋体"/>
          <w:bCs w:val="0"/>
          <w:spacing w:val="0"/>
          <w:kern w:val="2"/>
          <w:szCs w:val="24"/>
        </w:rPr>
        <w:t>6</w:t>
      </w:r>
      <w:r w:rsidR="00C27A7B" w:rsidRPr="002468D1">
        <w:rPr>
          <w:rFonts w:ascii="Times New Roman" w:eastAsia="宋体"/>
          <w:bCs w:val="0"/>
          <w:spacing w:val="0"/>
          <w:kern w:val="2"/>
          <w:szCs w:val="24"/>
        </w:rPr>
        <w:t>.</w:t>
      </w:r>
      <w:bookmarkStart w:id="36" w:name="_Toc357935285"/>
      <w:bookmarkStart w:id="37" w:name="_Toc357936478"/>
      <w:bookmarkStart w:id="38" w:name="_Toc357936539"/>
      <w:bookmarkEnd w:id="32"/>
      <w:bookmarkEnd w:id="33"/>
      <w:bookmarkEnd w:id="34"/>
      <w:r w:rsidR="00C27A7B" w:rsidRPr="002468D1">
        <w:rPr>
          <w:rFonts w:ascii="Times New Roman" w:eastAsia="宋体"/>
          <w:bCs w:val="0"/>
          <w:spacing w:val="0"/>
          <w:kern w:val="2"/>
          <w:szCs w:val="24"/>
        </w:rPr>
        <w:t>1</w:t>
      </w:r>
      <w:r w:rsidR="00C27A7B" w:rsidRPr="002468D1">
        <w:rPr>
          <w:rFonts w:ascii="Times New Roman" w:eastAsia="宋体" w:hint="eastAsia"/>
          <w:bCs w:val="0"/>
          <w:spacing w:val="0"/>
          <w:kern w:val="2"/>
          <w:szCs w:val="24"/>
        </w:rPr>
        <w:t>示值误差</w:t>
      </w:r>
      <w:bookmarkEnd w:id="35"/>
      <w:bookmarkEnd w:id="36"/>
      <w:bookmarkEnd w:id="37"/>
      <w:bookmarkEnd w:id="38"/>
    </w:p>
    <w:p w:rsidR="0010536B" w:rsidRPr="007407F2" w:rsidRDefault="00DF5AD0" w:rsidP="007407F2">
      <w:pPr>
        <w:spacing w:line="324" w:lineRule="auto"/>
        <w:ind w:firstLineChars="200" w:firstLine="472"/>
        <w:rPr>
          <w:spacing w:val="-2"/>
          <w:sz w:val="24"/>
        </w:rPr>
      </w:pPr>
      <w:r w:rsidRPr="007407F2">
        <w:rPr>
          <w:rFonts w:hint="eastAsia"/>
          <w:spacing w:val="-2"/>
          <w:sz w:val="24"/>
        </w:rPr>
        <w:t>分析仪开机预热，按说明书使其进入正常测量状态。在测量范围（或使用范围）内，在</w:t>
      </w:r>
      <w:r w:rsidRPr="007407F2">
        <w:rPr>
          <w:rFonts w:hint="eastAsia"/>
          <w:spacing w:val="-2"/>
          <w:sz w:val="24"/>
        </w:rPr>
        <w:t>As</w:t>
      </w:r>
      <w:r w:rsidRPr="007407F2">
        <w:rPr>
          <w:rFonts w:hint="eastAsia"/>
          <w:spacing w:val="-2"/>
          <w:sz w:val="24"/>
        </w:rPr>
        <w:t>、</w:t>
      </w:r>
      <w:r w:rsidRPr="007407F2">
        <w:rPr>
          <w:rFonts w:hint="eastAsia"/>
          <w:spacing w:val="-2"/>
          <w:sz w:val="24"/>
        </w:rPr>
        <w:t>Cu</w:t>
      </w:r>
      <w:r w:rsidRPr="007407F2">
        <w:rPr>
          <w:rFonts w:hint="eastAsia"/>
          <w:spacing w:val="-2"/>
          <w:sz w:val="24"/>
        </w:rPr>
        <w:t>、</w:t>
      </w:r>
      <w:proofErr w:type="spellStart"/>
      <w:r w:rsidRPr="007407F2">
        <w:rPr>
          <w:rFonts w:hint="eastAsia"/>
          <w:spacing w:val="-2"/>
          <w:sz w:val="24"/>
        </w:rPr>
        <w:t>Pb</w:t>
      </w:r>
      <w:proofErr w:type="spellEnd"/>
      <w:r w:rsidRPr="007407F2">
        <w:rPr>
          <w:rFonts w:hint="eastAsia"/>
          <w:spacing w:val="-2"/>
          <w:sz w:val="24"/>
        </w:rPr>
        <w:t>、</w:t>
      </w:r>
      <w:r w:rsidRPr="007407F2">
        <w:rPr>
          <w:rFonts w:hint="eastAsia"/>
          <w:spacing w:val="-2"/>
          <w:sz w:val="24"/>
        </w:rPr>
        <w:t>Zn</w:t>
      </w:r>
      <w:r w:rsidRPr="007407F2">
        <w:rPr>
          <w:rFonts w:hint="eastAsia"/>
          <w:spacing w:val="-2"/>
          <w:sz w:val="24"/>
        </w:rPr>
        <w:t>、</w:t>
      </w:r>
      <w:r w:rsidRPr="007407F2">
        <w:rPr>
          <w:rFonts w:hint="eastAsia"/>
          <w:spacing w:val="-2"/>
          <w:sz w:val="24"/>
        </w:rPr>
        <w:t>Cr</w:t>
      </w:r>
      <w:r w:rsidRPr="007407F2">
        <w:rPr>
          <w:rFonts w:hint="eastAsia"/>
          <w:spacing w:val="-2"/>
          <w:sz w:val="24"/>
        </w:rPr>
        <w:t>、</w:t>
      </w:r>
      <w:r w:rsidRPr="007407F2">
        <w:rPr>
          <w:rFonts w:hint="eastAsia"/>
          <w:spacing w:val="-2"/>
          <w:sz w:val="24"/>
        </w:rPr>
        <w:t>Ni</w:t>
      </w:r>
      <w:r w:rsidRPr="007407F2">
        <w:rPr>
          <w:rFonts w:hint="eastAsia"/>
          <w:spacing w:val="-2"/>
          <w:sz w:val="24"/>
        </w:rPr>
        <w:t>六种元素的低、中、高含量水平各选择一种土壤标准物质，依次在清洁干燥的样品杯中装入各土壤标准物质进行压片，压片后土壤标准物质的厚度应不少于</w:t>
      </w:r>
      <w:r w:rsidRPr="007407F2">
        <w:rPr>
          <w:rFonts w:hint="eastAsia"/>
          <w:spacing w:val="-2"/>
          <w:sz w:val="24"/>
        </w:rPr>
        <w:t>7mm</w:t>
      </w:r>
      <w:r w:rsidRPr="007407F2">
        <w:rPr>
          <w:rFonts w:hint="eastAsia"/>
          <w:spacing w:val="-2"/>
          <w:sz w:val="24"/>
        </w:rPr>
        <w:t>。每个样品重复测定</w:t>
      </w:r>
      <w:r w:rsidRPr="007407F2">
        <w:rPr>
          <w:rFonts w:hint="eastAsia"/>
          <w:spacing w:val="-2"/>
          <w:sz w:val="24"/>
        </w:rPr>
        <w:t>3</w:t>
      </w:r>
      <w:r w:rsidRPr="007407F2">
        <w:rPr>
          <w:rFonts w:hint="eastAsia"/>
          <w:spacing w:val="-2"/>
          <w:sz w:val="24"/>
        </w:rPr>
        <w:t>次，计算算术平均值，按公式（</w:t>
      </w:r>
      <w:r w:rsidRPr="007407F2">
        <w:rPr>
          <w:rFonts w:hint="eastAsia"/>
          <w:spacing w:val="-2"/>
          <w:sz w:val="24"/>
        </w:rPr>
        <w:t>1</w:t>
      </w:r>
      <w:r w:rsidRPr="007407F2">
        <w:rPr>
          <w:rFonts w:hint="eastAsia"/>
          <w:spacing w:val="-2"/>
          <w:sz w:val="24"/>
        </w:rPr>
        <w:t>）和（</w:t>
      </w:r>
      <w:r w:rsidRPr="007407F2">
        <w:rPr>
          <w:rFonts w:hint="eastAsia"/>
          <w:spacing w:val="-2"/>
          <w:sz w:val="24"/>
        </w:rPr>
        <w:t>2</w:t>
      </w:r>
      <w:r w:rsidRPr="007407F2">
        <w:rPr>
          <w:rFonts w:hint="eastAsia"/>
          <w:spacing w:val="-2"/>
          <w:sz w:val="24"/>
        </w:rPr>
        <w:t>）计算分析仪的示值误差。</w:t>
      </w:r>
    </w:p>
    <w:p w:rsidR="008B24F3" w:rsidRPr="00E174A3" w:rsidRDefault="008B24F3" w:rsidP="00E174A3">
      <w:pPr>
        <w:pStyle w:val="a5"/>
        <w:tabs>
          <w:tab w:val="left" w:pos="3834"/>
          <w:tab w:val="left" w:pos="7100"/>
        </w:tabs>
        <w:spacing w:line="324" w:lineRule="auto"/>
        <w:ind w:firstLineChars="0" w:firstLine="0"/>
        <w:jc w:val="right"/>
        <w:rPr>
          <w:rFonts w:ascii="Cambria Math" w:eastAsia="Cambria Math" w:hAnsi="Cambria Math"/>
          <w:i/>
          <w:color w:val="000000"/>
          <w:spacing w:val="16"/>
        </w:rPr>
      </w:pPr>
      <m:oMath>
        <m:r>
          <w:rPr>
            <w:rFonts w:ascii="Cambria Math" w:eastAsia="Cambria Math" w:hAnsi="Cambria Math"/>
            <w:color w:val="000000"/>
            <w:spacing w:val="16"/>
          </w:rPr>
          <m:t>∆c=</m:t>
        </m:r>
        <m:acc>
          <m:accPr>
            <m:chr m:val="̅"/>
            <m:ctrlPr>
              <w:rPr>
                <w:rFonts w:ascii="Cambria Math" w:eastAsia="Cambria Math" w:hAnsi="Cambria Math"/>
                <w:i/>
                <w:color w:val="000000"/>
                <w:spacing w:val="16"/>
              </w:rPr>
            </m:ctrlPr>
          </m:accPr>
          <m:e>
            <m:r>
              <w:rPr>
                <w:rFonts w:ascii="Cambria Math" w:eastAsia="Cambria Math" w:hAnsi="Cambria Math"/>
                <w:color w:val="000000"/>
                <w:spacing w:val="16"/>
              </w:rPr>
              <m:t>c</m:t>
            </m:r>
          </m:e>
        </m:acc>
        <m:r>
          <w:rPr>
            <w:rFonts w:ascii="Cambria Math" w:eastAsia="Cambria Math" w:hAnsi="Cambria Math"/>
            <w:color w:val="000000"/>
            <w:spacing w:val="16"/>
          </w:rPr>
          <m:t>-</m:t>
        </m:r>
        <m:sSub>
          <m:sSubPr>
            <m:ctrlPr>
              <w:rPr>
                <w:rFonts w:ascii="Cambria Math" w:eastAsia="Cambria Math" w:hAnsi="Cambria Math"/>
                <w:i/>
                <w:color w:val="000000"/>
                <w:spacing w:val="16"/>
              </w:rPr>
            </m:ctrlPr>
          </m:sSubPr>
          <m:e>
            <m:r>
              <w:rPr>
                <w:rFonts w:ascii="Cambria Math" w:eastAsia="Cambria Math" w:hAnsi="Cambria Math"/>
                <w:color w:val="000000"/>
                <w:spacing w:val="16"/>
              </w:rPr>
              <m:t>c</m:t>
            </m:r>
          </m:e>
          <m:sub>
            <m:r>
              <w:rPr>
                <w:rFonts w:ascii="Cambria Math" w:eastAsia="Cambria Math" w:hAnsi="Cambria Math"/>
                <w:color w:val="000000"/>
                <w:spacing w:val="16"/>
              </w:rPr>
              <m:t>s</m:t>
            </m:r>
          </m:sub>
        </m:sSub>
      </m:oMath>
      <w:r w:rsidRPr="00E174A3">
        <w:rPr>
          <w:rFonts w:ascii="Cambria Math" w:eastAsia="Cambria Math" w:hAnsi="Cambria Math"/>
          <w:i/>
          <w:color w:val="000000"/>
          <w:spacing w:val="16"/>
        </w:rPr>
        <w:t xml:space="preserve">                             </w:t>
      </w:r>
      <w:r w:rsidRPr="00D73B73">
        <w:rPr>
          <w:rFonts w:ascii="Cambria Math" w:eastAsia="Cambria Math" w:hAnsi="Cambria Math"/>
          <w:color w:val="000000"/>
          <w:spacing w:val="16"/>
        </w:rPr>
        <w:t>（1）</w:t>
      </w:r>
    </w:p>
    <w:p w:rsidR="00434E6A" w:rsidRPr="00E174A3" w:rsidRDefault="008B24F3" w:rsidP="00E174A3">
      <w:pPr>
        <w:pStyle w:val="a5"/>
        <w:tabs>
          <w:tab w:val="left" w:pos="3834"/>
          <w:tab w:val="left" w:pos="7100"/>
        </w:tabs>
        <w:spacing w:line="324" w:lineRule="auto"/>
        <w:ind w:firstLineChars="0" w:firstLine="0"/>
        <w:jc w:val="right"/>
        <w:rPr>
          <w:rFonts w:ascii="Cambria Math" w:eastAsia="Cambria Math" w:hAnsi="Cambria Math"/>
          <w:i/>
          <w:color w:val="000000"/>
          <w:spacing w:val="16"/>
        </w:rPr>
      </w:pPr>
      <m:oMath>
        <m:r>
          <w:rPr>
            <w:rFonts w:ascii="Cambria Math" w:eastAsia="Cambria Math" w:hAnsi="Cambria Math"/>
            <w:color w:val="000000"/>
            <w:spacing w:val="16"/>
          </w:rPr>
          <m:t>∆</m:t>
        </m:r>
        <m:sSub>
          <m:sSubPr>
            <m:ctrlPr>
              <w:rPr>
                <w:rFonts w:ascii="Cambria Math" w:eastAsia="Cambria Math" w:hAnsi="Cambria Math"/>
                <w:i/>
                <w:color w:val="000000"/>
                <w:spacing w:val="16"/>
              </w:rPr>
            </m:ctrlPr>
          </m:sSubPr>
          <m:e>
            <m:r>
              <w:rPr>
                <w:rFonts w:ascii="Cambria Math" w:eastAsia="Cambria Math" w:hAnsi="Cambria Math"/>
                <w:color w:val="000000"/>
                <w:spacing w:val="16"/>
              </w:rPr>
              <m:t>c</m:t>
            </m:r>
          </m:e>
          <m:sub>
            <m:r>
              <w:rPr>
                <w:rFonts w:ascii="Cambria Math" w:eastAsia="Cambria Math" w:hAnsi="Cambria Math"/>
                <w:color w:val="000000"/>
                <w:spacing w:val="16"/>
              </w:rPr>
              <m:t>r</m:t>
            </m:r>
          </m:sub>
        </m:sSub>
        <m:r>
          <w:rPr>
            <w:rFonts w:ascii="Cambria Math" w:eastAsia="Cambria Math" w:hAnsi="Cambria Math"/>
            <w:color w:val="000000"/>
            <w:spacing w:val="16"/>
          </w:rPr>
          <m:t>=</m:t>
        </m:r>
        <m:f>
          <m:fPr>
            <m:ctrlPr>
              <w:rPr>
                <w:rFonts w:ascii="Cambria Math" w:eastAsia="Cambria Math" w:hAnsi="Cambria Math"/>
                <w:i/>
                <w:color w:val="000000"/>
                <w:spacing w:val="16"/>
              </w:rPr>
            </m:ctrlPr>
          </m:fPr>
          <m:num>
            <m:r>
              <w:rPr>
                <w:rFonts w:ascii="Cambria Math" w:eastAsia="Cambria Math" w:hAnsi="Cambria Math"/>
                <w:color w:val="000000"/>
                <w:spacing w:val="16"/>
              </w:rPr>
              <m:t>∆c</m:t>
            </m:r>
          </m:num>
          <m:den>
            <m:sSub>
              <m:sSubPr>
                <m:ctrlPr>
                  <w:rPr>
                    <w:rFonts w:ascii="Cambria Math" w:eastAsia="Cambria Math" w:hAnsi="Cambria Math"/>
                    <w:i/>
                    <w:color w:val="000000"/>
                    <w:spacing w:val="16"/>
                  </w:rPr>
                </m:ctrlPr>
              </m:sSubPr>
              <m:e>
                <m:r>
                  <w:rPr>
                    <w:rFonts w:ascii="Cambria Math" w:eastAsia="Cambria Math" w:hAnsi="Cambria Math"/>
                    <w:color w:val="000000"/>
                    <w:spacing w:val="16"/>
                  </w:rPr>
                  <m:t>c</m:t>
                </m:r>
              </m:e>
              <m:sub>
                <m:r>
                  <w:rPr>
                    <w:rFonts w:ascii="Cambria Math" w:eastAsia="Cambria Math" w:hAnsi="Cambria Math"/>
                    <w:color w:val="000000"/>
                    <w:spacing w:val="16"/>
                  </w:rPr>
                  <m:t>s</m:t>
                </m:r>
              </m:sub>
            </m:sSub>
          </m:den>
        </m:f>
        <m:r>
          <w:rPr>
            <w:rFonts w:ascii="Cambria Math" w:eastAsia="Cambria Math" w:hAnsi="Cambria Math"/>
            <w:color w:val="000000"/>
            <w:spacing w:val="16"/>
          </w:rPr>
          <m:t>×100%</m:t>
        </m:r>
      </m:oMath>
      <w:r w:rsidRPr="00E174A3">
        <w:rPr>
          <w:rFonts w:ascii="Cambria Math" w:eastAsia="Cambria Math" w:hAnsi="Cambria Math"/>
          <w:i/>
          <w:color w:val="000000"/>
          <w:spacing w:val="16"/>
        </w:rPr>
        <w:t xml:space="preserve">                          </w:t>
      </w:r>
      <w:r w:rsidRPr="00D73B73">
        <w:rPr>
          <w:rFonts w:ascii="Cambria Math" w:eastAsia="Cambria Math" w:hAnsi="Cambria Math"/>
          <w:color w:val="000000"/>
          <w:spacing w:val="16"/>
        </w:rPr>
        <w:t>（2）</w:t>
      </w:r>
      <w:r w:rsidR="00C27A7B" w:rsidRPr="00E174A3">
        <w:rPr>
          <w:rFonts w:ascii="Cambria Math" w:eastAsia="Cambria Math" w:hAnsi="Cambria Math"/>
          <w:i/>
          <w:color w:val="000000"/>
          <w:spacing w:val="16"/>
        </w:rPr>
        <w:t xml:space="preserve">                         </w:t>
      </w:r>
    </w:p>
    <w:p w:rsidR="00D5131C" w:rsidRPr="007407F2" w:rsidRDefault="00C27A7B" w:rsidP="00DE5A35">
      <w:pPr>
        <w:spacing w:line="324" w:lineRule="auto"/>
        <w:ind w:firstLineChars="200" w:firstLine="472"/>
        <w:rPr>
          <w:spacing w:val="-2"/>
          <w:sz w:val="24"/>
        </w:rPr>
      </w:pPr>
      <w:r w:rsidRPr="007407F2">
        <w:rPr>
          <w:spacing w:val="-2"/>
          <w:sz w:val="24"/>
        </w:rPr>
        <w:t>式中：</w:t>
      </w:r>
    </w:p>
    <w:p w:rsidR="0022358E" w:rsidRPr="007407F2" w:rsidRDefault="008B24F3" w:rsidP="007407F2">
      <w:pPr>
        <w:spacing w:line="324" w:lineRule="auto"/>
        <w:ind w:firstLineChars="200" w:firstLine="472"/>
        <w:rPr>
          <w:spacing w:val="-2"/>
          <w:sz w:val="24"/>
        </w:rPr>
      </w:pPr>
      <m:oMath>
        <m:r>
          <m:rPr>
            <m:sty m:val="p"/>
          </m:rPr>
          <w:rPr>
            <w:rFonts w:ascii="Cambria Math" w:eastAsia="Cambria Math" w:hAnsi="Cambria Math"/>
            <w:spacing w:val="-2"/>
            <w:sz w:val="24"/>
          </w:rPr>
          <m:t>∆</m:t>
        </m:r>
        <m:r>
          <w:rPr>
            <w:rFonts w:ascii="Cambria Math" w:eastAsia="Cambria Math" w:hAnsi="Cambria Math"/>
            <w:spacing w:val="-2"/>
            <w:sz w:val="24"/>
          </w:rPr>
          <m:t>c</m:t>
        </m:r>
      </m:oMath>
      <w:r w:rsidR="0022358E" w:rsidRPr="007407F2">
        <w:rPr>
          <w:spacing w:val="-2"/>
          <w:sz w:val="24"/>
        </w:rPr>
        <w:t>——</w:t>
      </w:r>
      <w:r w:rsidRPr="007407F2">
        <w:rPr>
          <w:spacing w:val="-2"/>
          <w:sz w:val="24"/>
        </w:rPr>
        <w:t>示值</w:t>
      </w:r>
      <w:r w:rsidR="00DF5AD0" w:rsidRPr="007407F2">
        <w:rPr>
          <w:spacing w:val="-2"/>
          <w:sz w:val="24"/>
        </w:rPr>
        <w:t>绝对</w:t>
      </w:r>
      <w:r w:rsidR="0022358E" w:rsidRPr="007407F2">
        <w:rPr>
          <w:spacing w:val="-2"/>
          <w:sz w:val="24"/>
        </w:rPr>
        <w:t>误差，</w:t>
      </w:r>
      <w:r w:rsidR="0022358E" w:rsidRPr="007407F2">
        <w:rPr>
          <w:spacing w:val="-2"/>
          <w:sz w:val="24"/>
        </w:rPr>
        <w:t>mg/</w:t>
      </w:r>
      <w:r w:rsidR="00C05C9D" w:rsidRPr="007407F2">
        <w:rPr>
          <w:spacing w:val="-2"/>
          <w:sz w:val="24"/>
        </w:rPr>
        <w:t>kg</w:t>
      </w:r>
      <w:r w:rsidR="0022358E" w:rsidRPr="007407F2">
        <w:rPr>
          <w:spacing w:val="-2"/>
          <w:sz w:val="24"/>
        </w:rPr>
        <w:t>；</w:t>
      </w:r>
    </w:p>
    <w:p w:rsidR="00D02C64" w:rsidRPr="007407F2" w:rsidRDefault="008B24F3" w:rsidP="007407F2">
      <w:pPr>
        <w:spacing w:line="324" w:lineRule="auto"/>
        <w:ind w:firstLineChars="200" w:firstLine="472"/>
        <w:rPr>
          <w:spacing w:val="-2"/>
          <w:sz w:val="24"/>
        </w:rPr>
      </w:pPr>
      <m:oMath>
        <m:r>
          <m:rPr>
            <m:sty m:val="p"/>
          </m:rPr>
          <w:rPr>
            <w:rFonts w:ascii="Cambria Math" w:eastAsia="Cambria Math" w:hAnsi="Cambria Math"/>
            <w:spacing w:val="-2"/>
            <w:sz w:val="24"/>
          </w:rPr>
          <m:t>∆</m:t>
        </m:r>
        <m:sSub>
          <m:sSubPr>
            <m:ctrlPr>
              <w:rPr>
                <w:rFonts w:ascii="Cambria Math" w:eastAsia="Cambria Math" w:hAnsi="Cambria Math"/>
                <w:spacing w:val="-2"/>
                <w:sz w:val="24"/>
              </w:rPr>
            </m:ctrlPr>
          </m:sSubPr>
          <m:e>
            <m:r>
              <w:rPr>
                <w:rFonts w:ascii="Cambria Math" w:eastAsia="Cambria Math" w:hAnsi="Cambria Math"/>
                <w:spacing w:val="-2"/>
                <w:sz w:val="24"/>
              </w:rPr>
              <m:t>c</m:t>
            </m:r>
          </m:e>
          <m:sub>
            <m:r>
              <m:rPr>
                <m:sty m:val="p"/>
              </m:rPr>
              <w:rPr>
                <w:rFonts w:ascii="Cambria Math" w:eastAsia="Cambria Math" w:hAnsi="Cambria Math"/>
                <w:spacing w:val="-2"/>
                <w:sz w:val="24"/>
              </w:rPr>
              <m:t>r</m:t>
            </m:r>
          </m:sub>
        </m:sSub>
      </m:oMath>
      <w:r w:rsidR="00C27A7B" w:rsidRPr="007407F2">
        <w:rPr>
          <w:spacing w:val="-2"/>
          <w:sz w:val="24"/>
        </w:rPr>
        <w:t>——</w:t>
      </w:r>
      <w:r w:rsidRPr="007407F2">
        <w:rPr>
          <w:spacing w:val="-2"/>
          <w:sz w:val="24"/>
        </w:rPr>
        <w:t>示值</w:t>
      </w:r>
      <w:r w:rsidR="00DF5AD0" w:rsidRPr="007407F2">
        <w:rPr>
          <w:spacing w:val="-2"/>
          <w:sz w:val="24"/>
        </w:rPr>
        <w:t>相对</w:t>
      </w:r>
      <w:r w:rsidR="00DE5A35">
        <w:rPr>
          <w:spacing w:val="-2"/>
          <w:sz w:val="24"/>
        </w:rPr>
        <w:t>误差</w:t>
      </w:r>
      <w:r w:rsidR="00C27A7B" w:rsidRPr="007407F2">
        <w:rPr>
          <w:spacing w:val="-2"/>
          <w:sz w:val="24"/>
        </w:rPr>
        <w:t>；</w:t>
      </w:r>
    </w:p>
    <w:p w:rsidR="008B24F3" w:rsidRPr="007407F2" w:rsidRDefault="00360CEE" w:rsidP="007407F2">
      <w:pPr>
        <w:spacing w:line="324" w:lineRule="auto"/>
        <w:ind w:firstLineChars="200" w:firstLine="480"/>
        <w:rPr>
          <w:spacing w:val="-2"/>
          <w:sz w:val="24"/>
        </w:rPr>
      </w:pPr>
      <m:oMath>
        <m:acc>
          <m:accPr>
            <m:chr m:val="̅"/>
            <m:ctrlPr>
              <w:rPr>
                <w:rFonts w:ascii="Cambria Math" w:eastAsia="Cambria Math" w:hAnsi="Cambria Math"/>
                <w:spacing w:val="-2"/>
                <w:sz w:val="24"/>
              </w:rPr>
            </m:ctrlPr>
          </m:accPr>
          <m:e>
            <m:r>
              <w:rPr>
                <w:rFonts w:ascii="Cambria Math" w:eastAsia="Cambria Math" w:hAnsi="Cambria Math"/>
                <w:spacing w:val="-2"/>
                <w:sz w:val="24"/>
              </w:rPr>
              <m:t>c</m:t>
            </m:r>
          </m:e>
        </m:acc>
      </m:oMath>
      <w:r w:rsidR="008B24F3" w:rsidRPr="007407F2">
        <w:rPr>
          <w:spacing w:val="-2"/>
          <w:sz w:val="24"/>
        </w:rPr>
        <w:t>——</w:t>
      </w:r>
      <w:r w:rsidR="00D5131C" w:rsidRPr="007407F2">
        <w:rPr>
          <w:spacing w:val="-2"/>
          <w:sz w:val="24"/>
        </w:rPr>
        <w:t>3</w:t>
      </w:r>
      <w:r w:rsidR="00D5131C" w:rsidRPr="007407F2">
        <w:rPr>
          <w:spacing w:val="-2"/>
          <w:sz w:val="24"/>
        </w:rPr>
        <w:t>次测量结果的</w:t>
      </w:r>
      <w:r w:rsidR="00B252C4" w:rsidRPr="007407F2">
        <w:rPr>
          <w:spacing w:val="-2"/>
          <w:sz w:val="24"/>
        </w:rPr>
        <w:t>算术</w:t>
      </w:r>
      <w:r w:rsidR="00D5131C" w:rsidRPr="007407F2">
        <w:rPr>
          <w:spacing w:val="-2"/>
          <w:sz w:val="24"/>
        </w:rPr>
        <w:t>平均值，</w:t>
      </w:r>
      <w:r w:rsidR="00D5131C" w:rsidRPr="007407F2">
        <w:rPr>
          <w:spacing w:val="-2"/>
          <w:sz w:val="24"/>
        </w:rPr>
        <w:t>mg/</w:t>
      </w:r>
      <w:r w:rsidR="00C05C9D" w:rsidRPr="007407F2">
        <w:rPr>
          <w:spacing w:val="-2"/>
          <w:sz w:val="24"/>
        </w:rPr>
        <w:t>kg</w:t>
      </w:r>
      <w:r w:rsidR="00D5131C" w:rsidRPr="007407F2">
        <w:rPr>
          <w:spacing w:val="-2"/>
          <w:sz w:val="24"/>
        </w:rPr>
        <w:t>；</w:t>
      </w:r>
    </w:p>
    <w:p w:rsidR="00D5131C" w:rsidRPr="007407F2" w:rsidRDefault="00360CEE" w:rsidP="007407F2">
      <w:pPr>
        <w:spacing w:line="324" w:lineRule="auto"/>
        <w:ind w:firstLineChars="200" w:firstLine="480"/>
        <w:rPr>
          <w:spacing w:val="-2"/>
          <w:sz w:val="24"/>
        </w:rPr>
      </w:pPr>
      <m:oMath>
        <m:sSub>
          <m:sSubPr>
            <m:ctrlPr>
              <w:rPr>
                <w:rFonts w:ascii="Cambria Math" w:eastAsia="Cambria Math" w:hAnsi="Cambria Math"/>
                <w:spacing w:val="-2"/>
                <w:sz w:val="24"/>
              </w:rPr>
            </m:ctrlPr>
          </m:sSubPr>
          <m:e>
            <m:r>
              <w:rPr>
                <w:rFonts w:ascii="Cambria Math" w:eastAsia="Cambria Math" w:hAnsi="Cambria Math"/>
                <w:spacing w:val="-2"/>
                <w:sz w:val="24"/>
              </w:rPr>
              <m:t>c</m:t>
            </m:r>
          </m:e>
          <m:sub>
            <m:r>
              <m:rPr>
                <m:sty m:val="p"/>
              </m:rPr>
              <w:rPr>
                <w:rFonts w:ascii="Cambria Math" w:eastAsia="Cambria Math" w:hAnsi="Cambria Math"/>
                <w:spacing w:val="-2"/>
                <w:sz w:val="24"/>
              </w:rPr>
              <m:t>s</m:t>
            </m:r>
          </m:sub>
        </m:sSub>
      </m:oMath>
      <w:r w:rsidR="00D5131C" w:rsidRPr="007407F2">
        <w:rPr>
          <w:spacing w:val="-2"/>
          <w:sz w:val="24"/>
        </w:rPr>
        <w:t>——</w:t>
      </w:r>
      <w:r w:rsidR="00D5131C" w:rsidRPr="007407F2">
        <w:rPr>
          <w:spacing w:val="-2"/>
          <w:sz w:val="24"/>
        </w:rPr>
        <w:t>标准</w:t>
      </w:r>
      <w:r w:rsidR="005400E3" w:rsidRPr="007407F2">
        <w:rPr>
          <w:spacing w:val="-2"/>
          <w:sz w:val="24"/>
        </w:rPr>
        <w:t>物质的认定</w:t>
      </w:r>
      <w:r w:rsidR="0022358E" w:rsidRPr="007407F2">
        <w:rPr>
          <w:spacing w:val="-2"/>
          <w:sz w:val="24"/>
        </w:rPr>
        <w:t>值</w:t>
      </w:r>
      <w:r w:rsidR="00D5131C" w:rsidRPr="007407F2">
        <w:rPr>
          <w:spacing w:val="-2"/>
          <w:sz w:val="24"/>
        </w:rPr>
        <w:t>，</w:t>
      </w:r>
      <w:r w:rsidR="00D5131C" w:rsidRPr="007407F2">
        <w:rPr>
          <w:spacing w:val="-2"/>
          <w:sz w:val="24"/>
        </w:rPr>
        <w:t>mg/</w:t>
      </w:r>
      <w:r w:rsidR="005400E3" w:rsidRPr="007407F2">
        <w:rPr>
          <w:spacing w:val="-2"/>
          <w:sz w:val="24"/>
        </w:rPr>
        <w:t>kg</w:t>
      </w:r>
      <w:r w:rsidR="00D5131C" w:rsidRPr="007407F2">
        <w:rPr>
          <w:spacing w:val="-2"/>
          <w:sz w:val="24"/>
        </w:rPr>
        <w:t>。</w:t>
      </w:r>
    </w:p>
    <w:p w:rsidR="004849FF" w:rsidRPr="002468D1" w:rsidRDefault="00C319CA" w:rsidP="002468D1">
      <w:pPr>
        <w:pStyle w:val="2"/>
        <w:rPr>
          <w:rFonts w:ascii="Times New Roman" w:eastAsia="宋体"/>
          <w:bCs w:val="0"/>
          <w:spacing w:val="0"/>
          <w:kern w:val="2"/>
          <w:szCs w:val="24"/>
        </w:rPr>
      </w:pPr>
      <w:bookmarkStart w:id="39" w:name="_Toc357935286"/>
      <w:bookmarkStart w:id="40" w:name="_Toc357936479"/>
      <w:bookmarkStart w:id="41" w:name="_Toc357936540"/>
      <w:bookmarkStart w:id="42" w:name="_Toc173748418"/>
      <w:r w:rsidRPr="002468D1">
        <w:rPr>
          <w:rFonts w:ascii="Times New Roman" w:eastAsia="宋体"/>
          <w:bCs w:val="0"/>
          <w:spacing w:val="0"/>
          <w:kern w:val="2"/>
          <w:szCs w:val="24"/>
        </w:rPr>
        <w:t>6</w:t>
      </w:r>
      <w:r w:rsidR="00C27A7B" w:rsidRPr="002468D1">
        <w:rPr>
          <w:rFonts w:ascii="Times New Roman" w:eastAsia="宋体"/>
          <w:bCs w:val="0"/>
          <w:spacing w:val="0"/>
          <w:kern w:val="2"/>
          <w:szCs w:val="24"/>
        </w:rPr>
        <w:t xml:space="preserve">.2  </w:t>
      </w:r>
      <w:r w:rsidR="00C27A7B" w:rsidRPr="002468D1">
        <w:rPr>
          <w:rFonts w:ascii="Times New Roman" w:eastAsia="宋体" w:hint="eastAsia"/>
          <w:bCs w:val="0"/>
          <w:spacing w:val="0"/>
          <w:kern w:val="2"/>
          <w:szCs w:val="24"/>
        </w:rPr>
        <w:t>重复性</w:t>
      </w:r>
      <w:bookmarkEnd w:id="39"/>
      <w:bookmarkEnd w:id="40"/>
      <w:bookmarkEnd w:id="41"/>
      <w:bookmarkEnd w:id="42"/>
    </w:p>
    <w:p w:rsidR="0010536B" w:rsidRPr="007407F2" w:rsidRDefault="00DF5AD0" w:rsidP="007407F2">
      <w:pPr>
        <w:spacing w:line="324" w:lineRule="auto"/>
        <w:ind w:firstLineChars="200" w:firstLine="472"/>
        <w:rPr>
          <w:spacing w:val="-2"/>
          <w:sz w:val="24"/>
        </w:rPr>
      </w:pPr>
      <w:r w:rsidRPr="007407F2">
        <w:rPr>
          <w:rFonts w:hint="eastAsia"/>
          <w:spacing w:val="-2"/>
          <w:sz w:val="24"/>
        </w:rPr>
        <w:t>按</w:t>
      </w:r>
      <w:r w:rsidRPr="007407F2">
        <w:rPr>
          <w:rFonts w:hint="eastAsia"/>
          <w:spacing w:val="-2"/>
          <w:sz w:val="24"/>
        </w:rPr>
        <w:t>6.1</w:t>
      </w:r>
      <w:r w:rsidRPr="007407F2">
        <w:rPr>
          <w:rFonts w:hint="eastAsia"/>
          <w:spacing w:val="-2"/>
          <w:sz w:val="24"/>
        </w:rPr>
        <w:t>中所述的测量方法，选取待测元素</w:t>
      </w:r>
      <w:r w:rsidR="000115B6" w:rsidRPr="007407F2">
        <w:rPr>
          <w:rFonts w:hint="eastAsia"/>
          <w:spacing w:val="-2"/>
          <w:sz w:val="24"/>
        </w:rPr>
        <w:t>的</w:t>
      </w:r>
      <w:r w:rsidR="000115B6">
        <w:rPr>
          <w:rFonts w:hint="eastAsia"/>
          <w:spacing w:val="-2"/>
          <w:sz w:val="24"/>
        </w:rPr>
        <w:t>中</w:t>
      </w:r>
      <w:r w:rsidRPr="007407F2">
        <w:rPr>
          <w:rFonts w:hint="eastAsia"/>
          <w:spacing w:val="-2"/>
          <w:sz w:val="24"/>
        </w:rPr>
        <w:t>含量标准物质，对该标准物质重复测量</w:t>
      </w:r>
      <w:r w:rsidRPr="007407F2">
        <w:rPr>
          <w:spacing w:val="-2"/>
          <w:sz w:val="24"/>
        </w:rPr>
        <w:t>7</w:t>
      </w:r>
      <w:r w:rsidRPr="007407F2">
        <w:rPr>
          <w:rFonts w:hint="eastAsia"/>
          <w:spacing w:val="-2"/>
          <w:sz w:val="24"/>
        </w:rPr>
        <w:t>次，记录所测量标准物质的浓度值，按公式（</w:t>
      </w:r>
      <w:r w:rsidRPr="007407F2">
        <w:rPr>
          <w:rFonts w:hint="eastAsia"/>
          <w:spacing w:val="-2"/>
          <w:sz w:val="24"/>
        </w:rPr>
        <w:t>3</w:t>
      </w:r>
      <w:r w:rsidRPr="007407F2">
        <w:rPr>
          <w:rFonts w:hint="eastAsia"/>
          <w:spacing w:val="-2"/>
          <w:sz w:val="24"/>
        </w:rPr>
        <w:t>）计算分析仪的重复性。</w:t>
      </w:r>
    </w:p>
    <w:p w:rsidR="008451BA" w:rsidRPr="001D10E7" w:rsidRDefault="008451BA" w:rsidP="00154669">
      <w:pPr>
        <w:pStyle w:val="a5"/>
        <w:tabs>
          <w:tab w:val="left" w:pos="3834"/>
          <w:tab w:val="left" w:pos="7100"/>
        </w:tabs>
        <w:spacing w:line="324" w:lineRule="auto"/>
        <w:ind w:firstLineChars="0" w:firstLine="0"/>
        <w:jc w:val="right"/>
        <w:rPr>
          <w:color w:val="000000"/>
          <w:spacing w:val="16"/>
        </w:rPr>
      </w:pPr>
    </w:p>
    <w:p w:rsidR="004849FF" w:rsidRPr="001D10E7" w:rsidRDefault="00360CEE" w:rsidP="00154669">
      <w:pPr>
        <w:pStyle w:val="a5"/>
        <w:tabs>
          <w:tab w:val="left" w:pos="3834"/>
          <w:tab w:val="left" w:pos="7100"/>
        </w:tabs>
        <w:spacing w:line="324" w:lineRule="auto"/>
        <w:ind w:firstLineChars="0" w:firstLine="0"/>
        <w:jc w:val="right"/>
        <w:rPr>
          <w:color w:val="000000"/>
          <w:spacing w:val="16"/>
        </w:rPr>
      </w:pPr>
      <m:oMath>
        <m:sSub>
          <m:sSubPr>
            <m:ctrlPr>
              <w:rPr>
                <w:rFonts w:ascii="Cambria Math" w:eastAsia="Cambria Math" w:hAnsi="Cambria Math"/>
                <w:i/>
                <w:color w:val="000000"/>
                <w:spacing w:val="16"/>
              </w:rPr>
            </m:ctrlPr>
          </m:sSubPr>
          <m:e>
            <m:r>
              <w:rPr>
                <w:rFonts w:ascii="Cambria Math" w:eastAsia="Cambria Math" w:hAnsi="Cambria Math"/>
                <w:color w:val="000000"/>
                <w:spacing w:val="16"/>
              </w:rPr>
              <m:t>s</m:t>
            </m:r>
          </m:e>
          <m:sub>
            <m:r>
              <m:rPr>
                <m:sty m:val="p"/>
              </m:rPr>
              <w:rPr>
                <w:rFonts w:ascii="Cambria Math" w:eastAsia="Cambria Math" w:hAnsi="Cambria Math"/>
                <w:color w:val="000000"/>
                <w:spacing w:val="16"/>
              </w:rPr>
              <m:t>r</m:t>
            </m:r>
          </m:sub>
        </m:sSub>
        <m:r>
          <m:rPr>
            <m:sty m:val="p"/>
          </m:rPr>
          <w:rPr>
            <w:rFonts w:ascii="Cambria Math" w:eastAsia="Cambria Math" w:hAnsi="Cambria Math"/>
            <w:color w:val="000000"/>
            <w:spacing w:val="16"/>
          </w:rPr>
          <m:t>=</m:t>
        </m:r>
        <m:f>
          <m:fPr>
            <m:ctrlPr>
              <w:rPr>
                <w:rFonts w:ascii="Cambria Math" w:eastAsia="Cambria Math" w:hAnsi="Cambria Math"/>
                <w:color w:val="000000"/>
                <w:spacing w:val="16"/>
              </w:rPr>
            </m:ctrlPr>
          </m:fPr>
          <m:num>
            <m:r>
              <w:rPr>
                <w:rFonts w:ascii="Cambria Math" w:eastAsia="Cambria Math" w:hAnsi="Cambria Math"/>
                <w:color w:val="000000"/>
                <w:spacing w:val="16"/>
              </w:rPr>
              <m:t>1</m:t>
            </m:r>
          </m:num>
          <m:den>
            <m:acc>
              <m:accPr>
                <m:chr m:val="̅"/>
                <m:ctrlPr>
                  <w:rPr>
                    <w:rFonts w:ascii="Cambria Math" w:eastAsia="Cambria Math" w:hAnsi="Cambria Math"/>
                    <w:i/>
                  </w:rPr>
                </m:ctrlPr>
              </m:accPr>
              <m:e>
                <m:r>
                  <w:rPr>
                    <w:rFonts w:ascii="Cambria Math" w:eastAsia="Cambria Math" w:hAnsi="Cambria Math"/>
                  </w:rPr>
                  <m:t>c</m:t>
                </m:r>
              </m:e>
            </m:acc>
          </m:den>
        </m:f>
        <m:rad>
          <m:radPr>
            <m:degHide m:val="1"/>
            <m:ctrlPr>
              <w:rPr>
                <w:rFonts w:ascii="Cambria Math" w:eastAsia="Cambria Math" w:hAnsi="Cambria Math"/>
                <w:color w:val="000000"/>
                <w:spacing w:val="16"/>
              </w:rPr>
            </m:ctrlPr>
          </m:radPr>
          <m:deg/>
          <m:e>
            <m:f>
              <m:fPr>
                <m:ctrlPr>
                  <w:rPr>
                    <w:rFonts w:ascii="Cambria Math" w:eastAsia="Cambria Math" w:hAnsi="Cambria Math"/>
                    <w:color w:val="000000"/>
                    <w:spacing w:val="16"/>
                  </w:rPr>
                </m:ctrlPr>
              </m:fPr>
              <m:num>
                <m:nary>
                  <m:naryPr>
                    <m:chr m:val="∑"/>
                    <m:limLoc m:val="undOvr"/>
                    <m:ctrlPr>
                      <w:rPr>
                        <w:rFonts w:ascii="Cambria Math" w:eastAsia="Cambria Math" w:hAnsi="Cambria Math"/>
                        <w:color w:val="000000"/>
                        <w:spacing w:val="16"/>
                      </w:rPr>
                    </m:ctrlPr>
                  </m:naryPr>
                  <m:sub>
                    <m:r>
                      <w:rPr>
                        <w:rFonts w:ascii="Cambria Math" w:eastAsia="Cambria Math" w:hAnsi="Cambria Math"/>
                        <w:color w:val="000000"/>
                        <w:spacing w:val="16"/>
                      </w:rPr>
                      <m:t>i=1</m:t>
                    </m:r>
                  </m:sub>
                  <m:sup>
                    <m:r>
                      <w:rPr>
                        <w:rFonts w:ascii="Cambria Math" w:eastAsia="Cambria Math" w:hAnsi="Cambria Math"/>
                        <w:color w:val="000000"/>
                        <w:spacing w:val="16"/>
                      </w:rPr>
                      <m:t>n</m:t>
                    </m:r>
                  </m:sup>
                  <m:e>
                    <m:sSup>
                      <m:sSupPr>
                        <m:ctrlPr>
                          <w:rPr>
                            <w:rFonts w:ascii="Cambria Math" w:eastAsia="Cambria Math" w:hAnsi="Cambria Math"/>
                            <w:color w:val="000000"/>
                            <w:spacing w:val="16"/>
                          </w:rPr>
                        </m:ctrlPr>
                      </m:sSupPr>
                      <m:e>
                        <m:r>
                          <m:rPr>
                            <m:sty m:val="p"/>
                          </m:rPr>
                          <w:rPr>
                            <w:rFonts w:ascii="Cambria Math" w:eastAsia="Cambria Math" w:hAnsi="Cambria Math"/>
                            <w:color w:val="000000"/>
                            <w:spacing w:val="16"/>
                          </w:rPr>
                          <m:t>(</m:t>
                        </m:r>
                        <m:sSub>
                          <m:sSubPr>
                            <m:ctrlPr>
                              <w:rPr>
                                <w:rFonts w:ascii="Cambria Math" w:eastAsia="Cambria Math" w:hAnsi="Cambria Math"/>
                                <w:i/>
                                <w:color w:val="000000"/>
                                <w:spacing w:val="16"/>
                              </w:rPr>
                            </m:ctrlPr>
                          </m:sSubPr>
                          <m:e>
                            <m:r>
                              <w:rPr>
                                <w:rFonts w:ascii="Cambria Math" w:eastAsia="Cambria Math" w:hAnsi="Cambria Math"/>
                                <w:color w:val="000000"/>
                                <w:spacing w:val="16"/>
                              </w:rPr>
                              <m:t>c</m:t>
                            </m:r>
                          </m:e>
                          <m:sub>
                            <m:r>
                              <w:rPr>
                                <w:rFonts w:ascii="Cambria Math" w:eastAsia="Cambria Math" w:hAnsi="Cambria Math"/>
                                <w:color w:val="000000"/>
                                <w:spacing w:val="16"/>
                              </w:rPr>
                              <m:t>i</m:t>
                            </m:r>
                          </m:sub>
                        </m:sSub>
                        <m:r>
                          <m:rPr>
                            <m:sty m:val="p"/>
                          </m:rPr>
                          <w:rPr>
                            <w:rFonts w:ascii="Cambria Math" w:eastAsia="Cambria Math" w:hAnsi="Cambria Math"/>
                            <w:color w:val="000000"/>
                            <w:spacing w:val="16"/>
                          </w:rPr>
                          <m:t>-</m:t>
                        </m:r>
                        <m:acc>
                          <m:accPr>
                            <m:chr m:val="̅"/>
                            <m:ctrlPr>
                              <w:rPr>
                                <w:rFonts w:ascii="Cambria Math" w:eastAsia="Cambria Math" w:hAnsi="Cambria Math"/>
                                <w:i/>
                              </w:rPr>
                            </m:ctrlPr>
                          </m:accPr>
                          <m:e>
                            <m:r>
                              <w:rPr>
                                <w:rFonts w:ascii="Cambria Math" w:eastAsia="Cambria Math" w:hAnsi="Cambria Math"/>
                              </w:rPr>
                              <m:t>c</m:t>
                            </m:r>
                          </m:e>
                        </m:acc>
                        <m:r>
                          <m:rPr>
                            <m:sty m:val="p"/>
                          </m:rPr>
                          <w:rPr>
                            <w:rFonts w:ascii="Cambria Math" w:eastAsia="Cambria Math" w:hAnsi="Cambria Math"/>
                            <w:color w:val="000000"/>
                            <w:spacing w:val="16"/>
                          </w:rPr>
                          <m:t>)</m:t>
                        </m:r>
                      </m:e>
                      <m:sup>
                        <m:r>
                          <w:rPr>
                            <w:rFonts w:ascii="Cambria Math" w:eastAsia="Cambria Math" w:hAnsi="Cambria Math"/>
                            <w:color w:val="000000"/>
                            <w:spacing w:val="16"/>
                          </w:rPr>
                          <m:t>2</m:t>
                        </m:r>
                      </m:sup>
                    </m:sSup>
                  </m:e>
                </m:nary>
              </m:num>
              <m:den>
                <m:r>
                  <w:rPr>
                    <w:rFonts w:ascii="Cambria Math" w:eastAsia="Cambria Math" w:hAnsi="Cambria Math"/>
                    <w:color w:val="000000"/>
                    <w:spacing w:val="16"/>
                  </w:rPr>
                  <m:t>n</m:t>
                </m:r>
                <m:r>
                  <m:rPr>
                    <m:sty m:val="p"/>
                  </m:rPr>
                  <w:rPr>
                    <w:rFonts w:ascii="Cambria Math" w:eastAsia="Cambria Math" w:hAnsi="Cambria Math"/>
                    <w:color w:val="000000"/>
                    <w:spacing w:val="16"/>
                  </w:rPr>
                  <m:t>-1</m:t>
                </m:r>
              </m:den>
            </m:f>
          </m:e>
        </m:rad>
        <m:r>
          <m:rPr>
            <m:sty m:val="p"/>
          </m:rPr>
          <w:rPr>
            <w:rFonts w:ascii="Cambria Math" w:hAnsi="Cambria Math"/>
            <w:color w:val="000000"/>
            <w:spacing w:val="16"/>
          </w:rPr>
          <m:t>×100%</m:t>
        </m:r>
      </m:oMath>
      <w:r w:rsidR="00C27A7B" w:rsidRPr="001D10E7">
        <w:rPr>
          <w:color w:val="000000"/>
          <w:spacing w:val="16"/>
          <w:position w:val="-26"/>
        </w:rPr>
        <w:t xml:space="preserve">                 </w:t>
      </w:r>
      <w:r w:rsidR="00C27A7B" w:rsidRPr="001D10E7">
        <w:rPr>
          <w:color w:val="000000"/>
          <w:spacing w:val="16"/>
        </w:rPr>
        <w:t>（</w:t>
      </w:r>
      <w:r w:rsidR="0022358E" w:rsidRPr="001D10E7">
        <w:rPr>
          <w:color w:val="000000"/>
          <w:spacing w:val="16"/>
        </w:rPr>
        <w:t>3</w:t>
      </w:r>
      <w:r w:rsidR="00C27A7B" w:rsidRPr="001D10E7">
        <w:rPr>
          <w:color w:val="000000"/>
          <w:spacing w:val="16"/>
        </w:rPr>
        <w:t>）</w:t>
      </w:r>
    </w:p>
    <w:p w:rsidR="00D5131C" w:rsidRPr="007407F2" w:rsidRDefault="00C27A7B" w:rsidP="00DE5A35">
      <w:pPr>
        <w:spacing w:line="324" w:lineRule="auto"/>
        <w:ind w:firstLineChars="200" w:firstLine="472"/>
        <w:rPr>
          <w:spacing w:val="-2"/>
          <w:sz w:val="24"/>
        </w:rPr>
      </w:pPr>
      <w:r w:rsidRPr="007407F2">
        <w:rPr>
          <w:spacing w:val="-2"/>
          <w:sz w:val="24"/>
        </w:rPr>
        <w:t>式中：</w:t>
      </w:r>
    </w:p>
    <w:p w:rsidR="00434E6A" w:rsidRPr="007407F2" w:rsidRDefault="00360CEE" w:rsidP="007407F2">
      <w:pPr>
        <w:spacing w:line="324" w:lineRule="auto"/>
        <w:ind w:firstLineChars="200" w:firstLine="480"/>
        <w:rPr>
          <w:spacing w:val="-2"/>
          <w:sz w:val="24"/>
        </w:rPr>
      </w:pPr>
      <m:oMath>
        <m:sSub>
          <m:sSubPr>
            <m:ctrlPr>
              <w:rPr>
                <w:rFonts w:ascii="Cambria Math" w:eastAsia="Cambria Math" w:hAnsi="Cambria Math"/>
                <w:spacing w:val="-2"/>
                <w:sz w:val="24"/>
              </w:rPr>
            </m:ctrlPr>
          </m:sSubPr>
          <m:e>
            <m:r>
              <w:rPr>
                <w:rFonts w:ascii="Cambria Math" w:eastAsia="Cambria Math" w:hAnsi="Cambria Math"/>
                <w:spacing w:val="-2"/>
                <w:sz w:val="24"/>
              </w:rPr>
              <m:t>s</m:t>
            </m:r>
          </m:e>
          <m:sub>
            <m:r>
              <m:rPr>
                <m:sty m:val="p"/>
              </m:rPr>
              <w:rPr>
                <w:rFonts w:ascii="Cambria Math" w:eastAsia="Cambria Math" w:hAnsi="Cambria Math"/>
                <w:spacing w:val="-2"/>
                <w:sz w:val="24"/>
              </w:rPr>
              <m:t>r</m:t>
            </m:r>
          </m:sub>
        </m:sSub>
      </m:oMath>
      <w:r w:rsidR="00C27A7B" w:rsidRPr="007407F2">
        <w:rPr>
          <w:spacing w:val="-2"/>
          <w:sz w:val="24"/>
        </w:rPr>
        <w:t>——</w:t>
      </w:r>
      <w:r w:rsidR="00DE5A35">
        <w:rPr>
          <w:spacing w:val="-2"/>
          <w:sz w:val="24"/>
        </w:rPr>
        <w:t>仪器重复性</w:t>
      </w:r>
      <w:r w:rsidR="00C27A7B" w:rsidRPr="007407F2">
        <w:rPr>
          <w:spacing w:val="-2"/>
          <w:sz w:val="24"/>
        </w:rPr>
        <w:t>；</w:t>
      </w:r>
    </w:p>
    <w:p w:rsidR="00434E6A" w:rsidRPr="007407F2" w:rsidRDefault="00360CEE" w:rsidP="007407F2">
      <w:pPr>
        <w:spacing w:line="324" w:lineRule="auto"/>
        <w:ind w:firstLineChars="200" w:firstLine="480"/>
        <w:rPr>
          <w:spacing w:val="-2"/>
          <w:sz w:val="24"/>
        </w:rPr>
      </w:pPr>
      <m:oMath>
        <m:acc>
          <m:accPr>
            <m:chr m:val="̅"/>
            <m:ctrlPr>
              <w:rPr>
                <w:rFonts w:ascii="Cambria Math" w:eastAsia="Cambria Math" w:hAnsi="Cambria Math"/>
                <w:spacing w:val="-2"/>
                <w:sz w:val="24"/>
              </w:rPr>
            </m:ctrlPr>
          </m:accPr>
          <m:e>
            <m:r>
              <w:rPr>
                <w:rFonts w:ascii="Cambria Math" w:eastAsia="Cambria Math" w:hAnsi="Cambria Math"/>
                <w:spacing w:val="-2"/>
                <w:sz w:val="24"/>
              </w:rPr>
              <m:t>c</m:t>
            </m:r>
          </m:e>
        </m:acc>
      </m:oMath>
      <w:r w:rsidR="00C27A7B" w:rsidRPr="007407F2">
        <w:rPr>
          <w:spacing w:val="-2"/>
          <w:sz w:val="24"/>
        </w:rPr>
        <w:t>——7</w:t>
      </w:r>
      <w:r w:rsidR="00C27A7B" w:rsidRPr="007407F2">
        <w:rPr>
          <w:spacing w:val="-2"/>
          <w:sz w:val="24"/>
        </w:rPr>
        <w:t>次测量结果的算术平均值，</w:t>
      </w:r>
      <w:r w:rsidR="00C27A7B" w:rsidRPr="007407F2">
        <w:rPr>
          <w:spacing w:val="-2"/>
          <w:sz w:val="24"/>
        </w:rPr>
        <w:t>mg/</w:t>
      </w:r>
      <w:r w:rsidR="009A4511" w:rsidRPr="007407F2">
        <w:rPr>
          <w:spacing w:val="-2"/>
          <w:sz w:val="24"/>
        </w:rPr>
        <w:t>kg</w:t>
      </w:r>
      <w:r w:rsidR="00C27A7B" w:rsidRPr="007407F2">
        <w:rPr>
          <w:spacing w:val="-2"/>
          <w:sz w:val="24"/>
        </w:rPr>
        <w:t>；</w:t>
      </w:r>
    </w:p>
    <w:p w:rsidR="00B30809" w:rsidRPr="007407F2" w:rsidRDefault="00360CEE" w:rsidP="007407F2">
      <w:pPr>
        <w:spacing w:line="324" w:lineRule="auto"/>
        <w:ind w:firstLineChars="200" w:firstLine="480"/>
        <w:rPr>
          <w:spacing w:val="-2"/>
          <w:sz w:val="24"/>
        </w:rPr>
      </w:pPr>
      <m:oMath>
        <m:sSub>
          <m:sSubPr>
            <m:ctrlPr>
              <w:rPr>
                <w:rFonts w:ascii="Cambria Math" w:eastAsia="Cambria Math" w:hAnsi="Cambria Math"/>
                <w:spacing w:val="-2"/>
                <w:sz w:val="24"/>
              </w:rPr>
            </m:ctrlPr>
          </m:sSubPr>
          <m:e>
            <m:r>
              <w:rPr>
                <w:rFonts w:ascii="Cambria Math" w:eastAsia="Cambria Math" w:hAnsi="Cambria Math"/>
                <w:spacing w:val="-2"/>
                <w:sz w:val="24"/>
              </w:rPr>
              <m:t>c</m:t>
            </m:r>
          </m:e>
          <m:sub>
            <m:r>
              <m:rPr>
                <m:sty m:val="p"/>
              </m:rPr>
              <w:rPr>
                <w:rFonts w:ascii="Cambria Math" w:eastAsia="Cambria Math" w:hAnsi="Cambria Math"/>
                <w:spacing w:val="-2"/>
                <w:sz w:val="24"/>
              </w:rPr>
              <m:t>i</m:t>
            </m:r>
          </m:sub>
        </m:sSub>
      </m:oMath>
      <w:r w:rsidR="00C27A7B" w:rsidRPr="007407F2">
        <w:rPr>
          <w:spacing w:val="-2"/>
          <w:sz w:val="24"/>
        </w:rPr>
        <w:t>——</w:t>
      </w:r>
      <w:r w:rsidR="00C27A7B" w:rsidRPr="007407F2">
        <w:rPr>
          <w:spacing w:val="-2"/>
          <w:sz w:val="24"/>
        </w:rPr>
        <w:t>第</w:t>
      </w:r>
      <w:r w:rsidR="00C27A7B" w:rsidRPr="007407F2">
        <w:rPr>
          <w:spacing w:val="-2"/>
          <w:sz w:val="24"/>
        </w:rPr>
        <w:t>i</w:t>
      </w:r>
      <w:r w:rsidR="00C27A7B" w:rsidRPr="007407F2">
        <w:rPr>
          <w:spacing w:val="-2"/>
          <w:sz w:val="24"/>
        </w:rPr>
        <w:t>次测量结果，</w:t>
      </w:r>
      <w:r w:rsidR="00C27A7B" w:rsidRPr="007407F2">
        <w:rPr>
          <w:spacing w:val="-2"/>
          <w:sz w:val="24"/>
        </w:rPr>
        <w:t>mg/</w:t>
      </w:r>
      <w:r w:rsidR="009A4511" w:rsidRPr="007407F2">
        <w:rPr>
          <w:spacing w:val="-2"/>
          <w:sz w:val="24"/>
        </w:rPr>
        <w:t xml:space="preserve"> kg</w:t>
      </w:r>
      <w:r w:rsidR="00C27A7B" w:rsidRPr="007407F2">
        <w:rPr>
          <w:spacing w:val="-2"/>
          <w:sz w:val="24"/>
        </w:rPr>
        <w:t>；</w:t>
      </w:r>
    </w:p>
    <w:p w:rsidR="00434E6A" w:rsidRPr="007407F2" w:rsidRDefault="00DE5A35" w:rsidP="007407F2">
      <w:pPr>
        <w:spacing w:line="324" w:lineRule="auto"/>
        <w:ind w:firstLineChars="200" w:firstLine="472"/>
        <w:rPr>
          <w:spacing w:val="-2"/>
          <w:sz w:val="24"/>
        </w:rPr>
      </w:pPr>
      <m:oMath>
        <m:r>
          <w:rPr>
            <w:rFonts w:ascii="Cambria Math" w:eastAsia="Cambria Math" w:hAnsi="Cambria Math"/>
            <w:spacing w:val="-2"/>
            <w:sz w:val="24"/>
          </w:rPr>
          <m:t>n</m:t>
        </m:r>
      </m:oMath>
      <w:r w:rsidR="00C27A7B" w:rsidRPr="007407F2">
        <w:rPr>
          <w:spacing w:val="-2"/>
          <w:sz w:val="24"/>
        </w:rPr>
        <w:t>——</w:t>
      </w:r>
      <w:r w:rsidR="00C27A7B" w:rsidRPr="007407F2">
        <w:rPr>
          <w:spacing w:val="-2"/>
          <w:sz w:val="24"/>
        </w:rPr>
        <w:t>测量次数，</w:t>
      </w:r>
      <m:oMath>
        <m:r>
          <m:rPr>
            <m:sty m:val="p"/>
          </m:rPr>
          <w:rPr>
            <w:rFonts w:ascii="Cambria Math" w:eastAsia="Cambria Math" w:hAnsi="Cambria Math"/>
            <w:spacing w:val="-2"/>
            <w:sz w:val="24"/>
          </w:rPr>
          <m:t>n</m:t>
        </m:r>
      </m:oMath>
      <w:r w:rsidR="00C27A7B" w:rsidRPr="007407F2">
        <w:rPr>
          <w:spacing w:val="-2"/>
          <w:sz w:val="24"/>
        </w:rPr>
        <w:t>=7</w:t>
      </w:r>
      <w:r w:rsidR="00C27A7B" w:rsidRPr="007407F2">
        <w:rPr>
          <w:spacing w:val="-2"/>
          <w:sz w:val="24"/>
        </w:rPr>
        <w:t>。</w:t>
      </w:r>
    </w:p>
    <w:p w:rsidR="00D02C64" w:rsidRPr="002468D1" w:rsidRDefault="00C319CA" w:rsidP="002468D1">
      <w:pPr>
        <w:pStyle w:val="2"/>
        <w:rPr>
          <w:rFonts w:ascii="Times New Roman" w:eastAsia="宋体"/>
          <w:bCs w:val="0"/>
          <w:spacing w:val="0"/>
          <w:kern w:val="2"/>
          <w:szCs w:val="24"/>
        </w:rPr>
      </w:pPr>
      <w:bookmarkStart w:id="43" w:name="_Toc173748419"/>
      <w:r w:rsidRPr="002468D1">
        <w:rPr>
          <w:rFonts w:ascii="Times New Roman" w:eastAsia="宋体"/>
          <w:bCs w:val="0"/>
          <w:spacing w:val="0"/>
          <w:kern w:val="2"/>
          <w:szCs w:val="24"/>
        </w:rPr>
        <w:t>6</w:t>
      </w:r>
      <w:r w:rsidR="00331263" w:rsidRPr="002468D1">
        <w:rPr>
          <w:rFonts w:ascii="Times New Roman" w:eastAsia="宋体"/>
          <w:bCs w:val="0"/>
          <w:spacing w:val="0"/>
          <w:kern w:val="2"/>
          <w:szCs w:val="24"/>
        </w:rPr>
        <w:t>.</w:t>
      </w:r>
      <w:r w:rsidR="00C27A7B" w:rsidRPr="002468D1">
        <w:rPr>
          <w:rFonts w:ascii="Times New Roman" w:eastAsia="宋体"/>
          <w:bCs w:val="0"/>
          <w:spacing w:val="0"/>
          <w:kern w:val="2"/>
          <w:szCs w:val="24"/>
        </w:rPr>
        <w:t xml:space="preserve">3 </w:t>
      </w:r>
      <w:r w:rsidR="009A4511" w:rsidRPr="002468D1">
        <w:rPr>
          <w:rFonts w:ascii="Times New Roman" w:eastAsia="宋体" w:hint="eastAsia"/>
          <w:bCs w:val="0"/>
          <w:spacing w:val="0"/>
          <w:kern w:val="2"/>
          <w:szCs w:val="24"/>
        </w:rPr>
        <w:t>稳定性</w:t>
      </w:r>
      <w:bookmarkEnd w:id="43"/>
    </w:p>
    <w:p w:rsidR="00DF5AD0" w:rsidRPr="007407F2" w:rsidRDefault="001D59DF" w:rsidP="007407F2">
      <w:pPr>
        <w:spacing w:line="324" w:lineRule="auto"/>
        <w:ind w:firstLineChars="200" w:firstLine="472"/>
        <w:rPr>
          <w:spacing w:val="-2"/>
          <w:sz w:val="24"/>
        </w:rPr>
      </w:pPr>
      <w:r w:rsidRPr="007407F2">
        <w:rPr>
          <w:rFonts w:hint="eastAsia"/>
          <w:spacing w:val="-2"/>
          <w:sz w:val="24"/>
        </w:rPr>
        <w:t>按</w:t>
      </w:r>
      <w:r w:rsidRPr="007407F2">
        <w:rPr>
          <w:rFonts w:hint="eastAsia"/>
          <w:spacing w:val="-2"/>
          <w:sz w:val="24"/>
        </w:rPr>
        <w:t>6.1</w:t>
      </w:r>
      <w:r w:rsidRPr="007407F2">
        <w:rPr>
          <w:rFonts w:hint="eastAsia"/>
          <w:spacing w:val="-2"/>
          <w:sz w:val="24"/>
        </w:rPr>
        <w:t>中所述的测量方法，选取待测元素的</w:t>
      </w:r>
      <w:r>
        <w:rPr>
          <w:rFonts w:hint="eastAsia"/>
          <w:spacing w:val="-2"/>
          <w:sz w:val="24"/>
        </w:rPr>
        <w:t>高</w:t>
      </w:r>
      <w:r w:rsidRPr="007407F2">
        <w:rPr>
          <w:rFonts w:hint="eastAsia"/>
          <w:spacing w:val="-2"/>
          <w:sz w:val="24"/>
        </w:rPr>
        <w:t>含量标准物质</w:t>
      </w:r>
      <w:r w:rsidR="00DF5AD0" w:rsidRPr="007407F2">
        <w:rPr>
          <w:rFonts w:hint="eastAsia"/>
          <w:spacing w:val="-2"/>
          <w:sz w:val="24"/>
        </w:rPr>
        <w:t>，连续测量</w:t>
      </w:r>
      <w:r w:rsidR="00DF5AD0" w:rsidRPr="007407F2">
        <w:rPr>
          <w:rFonts w:hint="eastAsia"/>
          <w:spacing w:val="-2"/>
          <w:sz w:val="24"/>
        </w:rPr>
        <w:t>3</w:t>
      </w:r>
      <w:r w:rsidR="00DF5AD0" w:rsidRPr="007407F2">
        <w:rPr>
          <w:rFonts w:hint="eastAsia"/>
          <w:spacing w:val="-2"/>
          <w:sz w:val="24"/>
        </w:rPr>
        <w:t>次取平均值作为初始测量值；再间隔</w:t>
      </w:r>
      <w:r w:rsidR="00DF5AD0" w:rsidRPr="007407F2">
        <w:rPr>
          <w:rFonts w:hint="eastAsia"/>
          <w:spacing w:val="-2"/>
          <w:sz w:val="24"/>
        </w:rPr>
        <w:t>15min</w:t>
      </w:r>
      <w:r w:rsidR="00DF5AD0" w:rsidRPr="007407F2">
        <w:rPr>
          <w:rFonts w:hint="eastAsia"/>
          <w:spacing w:val="-2"/>
          <w:sz w:val="24"/>
        </w:rPr>
        <w:t>测量</w:t>
      </w:r>
      <w:r w:rsidR="00DF5AD0" w:rsidRPr="007407F2">
        <w:rPr>
          <w:rFonts w:hint="eastAsia"/>
          <w:spacing w:val="-2"/>
          <w:sz w:val="24"/>
        </w:rPr>
        <w:t>1</w:t>
      </w:r>
      <w:r w:rsidR="00DF5AD0" w:rsidRPr="007407F2">
        <w:rPr>
          <w:rFonts w:hint="eastAsia"/>
          <w:spacing w:val="-2"/>
          <w:sz w:val="24"/>
        </w:rPr>
        <w:t>次，共测量</w:t>
      </w:r>
      <w:r w:rsidR="00DF5AD0" w:rsidRPr="007407F2">
        <w:rPr>
          <w:rFonts w:hint="eastAsia"/>
          <w:spacing w:val="-2"/>
          <w:sz w:val="24"/>
        </w:rPr>
        <w:t>4</w:t>
      </w:r>
      <w:r w:rsidR="00DF5AD0" w:rsidRPr="007407F2">
        <w:rPr>
          <w:rFonts w:hint="eastAsia"/>
          <w:spacing w:val="-2"/>
          <w:sz w:val="24"/>
        </w:rPr>
        <w:t>次，按公式（</w:t>
      </w:r>
      <w:r w:rsidR="00DF5AD0" w:rsidRPr="007407F2">
        <w:rPr>
          <w:rFonts w:hint="eastAsia"/>
          <w:spacing w:val="-2"/>
          <w:sz w:val="24"/>
        </w:rPr>
        <w:t>4</w:t>
      </w:r>
      <w:r w:rsidR="00DF5AD0" w:rsidRPr="007407F2">
        <w:rPr>
          <w:rFonts w:hint="eastAsia"/>
          <w:spacing w:val="-2"/>
          <w:sz w:val="24"/>
        </w:rPr>
        <w:t>）计算稳定性，取</w:t>
      </w:r>
      <m:oMath>
        <m:r>
          <m:rPr>
            <m:sty m:val="p"/>
          </m:rPr>
          <w:rPr>
            <w:rFonts w:ascii="Cambria Math" w:eastAsia="Cambria Math" w:hAnsi="Cambria Math"/>
            <w:spacing w:val="-2"/>
            <w:sz w:val="24"/>
          </w:rPr>
          <m:t>δ</m:t>
        </m:r>
      </m:oMath>
      <w:r w:rsidR="00DF5AD0" w:rsidRPr="007407F2">
        <w:rPr>
          <w:spacing w:val="-2"/>
          <w:sz w:val="24"/>
        </w:rPr>
        <w:t>的最大值作为分析仪的稳定性</w:t>
      </w:r>
      <w:r w:rsidR="00DF5AD0" w:rsidRPr="007407F2">
        <w:rPr>
          <w:rFonts w:hint="eastAsia"/>
          <w:spacing w:val="-2"/>
          <w:sz w:val="24"/>
        </w:rPr>
        <w:t>。</w:t>
      </w:r>
    </w:p>
    <w:p w:rsidR="004E44AC" w:rsidRPr="00B252C4" w:rsidRDefault="004E44AC" w:rsidP="004E44AC">
      <w:pPr>
        <w:pStyle w:val="20"/>
        <w:wordWrap w:val="0"/>
        <w:spacing w:line="360" w:lineRule="auto"/>
        <w:ind w:left="0" w:firstLineChars="0" w:firstLine="480"/>
        <w:jc w:val="right"/>
        <w:rPr>
          <w:rFonts w:ascii="Times New Roman"/>
          <w:color w:val="auto"/>
          <w:spacing w:val="16"/>
          <w:sz w:val="24"/>
          <w:szCs w:val="24"/>
        </w:rPr>
      </w:pPr>
      <m:oMath>
        <m:r>
          <w:rPr>
            <w:rFonts w:ascii="Cambria Math" w:eastAsia="Cambria Math" w:hAnsi="Cambria Math"/>
            <w:color w:val="auto"/>
            <w:sz w:val="24"/>
            <w:szCs w:val="24"/>
          </w:rPr>
          <m:t>δ=</m:t>
        </m:r>
        <m:f>
          <m:fPr>
            <m:ctrlPr>
              <w:rPr>
                <w:rFonts w:ascii="Cambria Math" w:eastAsia="Cambria Math" w:hAnsi="Cambria Math"/>
                <w:i/>
                <w:color w:val="auto"/>
                <w:sz w:val="24"/>
                <w:szCs w:val="24"/>
              </w:rPr>
            </m:ctrlPr>
          </m:fPr>
          <m:num>
            <m:d>
              <m:dPr>
                <m:begChr m:val="|"/>
                <m:endChr m:val="|"/>
                <m:ctrlPr>
                  <w:rPr>
                    <w:rFonts w:ascii="Cambria Math" w:eastAsia="Cambria Math" w:hAnsi="Cambria Math"/>
                    <w:i/>
                    <w:color w:val="auto"/>
                    <w:sz w:val="24"/>
                    <w:szCs w:val="24"/>
                  </w:rPr>
                </m:ctrlPr>
              </m:dPr>
              <m:e>
                <m:sSub>
                  <m:sSubPr>
                    <m:ctrlPr>
                      <w:rPr>
                        <w:rFonts w:ascii="Cambria Math" w:eastAsia="Cambria Math" w:hAnsi="Cambria Math"/>
                        <w:i/>
                        <w:color w:val="auto"/>
                        <w:sz w:val="24"/>
                        <w:szCs w:val="24"/>
                      </w:rPr>
                    </m:ctrlPr>
                  </m:sSubPr>
                  <m:e>
                    <m:r>
                      <w:rPr>
                        <w:rFonts w:ascii="Cambria Math" w:eastAsia="Cambria Math" w:hAnsi="Cambria Math"/>
                        <w:color w:val="auto"/>
                        <w:sz w:val="24"/>
                        <w:szCs w:val="24"/>
                      </w:rPr>
                      <m:t>c</m:t>
                    </m:r>
                  </m:e>
                  <m:sub>
                    <m:r>
                      <w:rPr>
                        <w:rFonts w:ascii="Cambria Math" w:eastAsiaTheme="minorEastAsia" w:hAnsi="Cambria Math" w:hint="eastAsia"/>
                        <w:color w:val="auto"/>
                        <w:sz w:val="24"/>
                        <w:szCs w:val="24"/>
                      </w:rPr>
                      <m:t>i</m:t>
                    </m:r>
                  </m:sub>
                </m:sSub>
                <m:r>
                  <w:rPr>
                    <w:rFonts w:ascii="Cambria Math" w:eastAsia="Cambria Math" w:hAnsi="Cambria Math"/>
                    <w:color w:val="auto"/>
                    <w:sz w:val="24"/>
                    <w:szCs w:val="24"/>
                  </w:rPr>
                  <m:t>-</m:t>
                </m:r>
                <m:sSub>
                  <m:sSubPr>
                    <m:ctrlPr>
                      <w:rPr>
                        <w:rFonts w:ascii="Cambria Math" w:eastAsia="Cambria Math" w:hAnsi="Cambria Math"/>
                        <w:i/>
                        <w:color w:val="auto"/>
                        <w:sz w:val="24"/>
                        <w:szCs w:val="24"/>
                      </w:rPr>
                    </m:ctrlPr>
                  </m:sSubPr>
                  <m:e>
                    <m:r>
                      <w:rPr>
                        <w:rFonts w:ascii="Cambria Math" w:eastAsia="Cambria Math" w:hAnsi="Cambria Math"/>
                        <w:color w:val="auto"/>
                        <w:sz w:val="24"/>
                        <w:szCs w:val="24"/>
                      </w:rPr>
                      <m:t>c</m:t>
                    </m:r>
                  </m:e>
                  <m:sub>
                    <m:r>
                      <w:rPr>
                        <w:rFonts w:ascii="Cambria Math" w:eastAsia="Cambria Math" w:hAnsi="Cambria Math"/>
                        <w:color w:val="auto"/>
                        <w:sz w:val="24"/>
                        <w:szCs w:val="24"/>
                      </w:rPr>
                      <m:t>0</m:t>
                    </m:r>
                  </m:sub>
                </m:sSub>
              </m:e>
            </m:d>
          </m:num>
          <m:den>
            <m:sSub>
              <m:sSubPr>
                <m:ctrlPr>
                  <w:rPr>
                    <w:rFonts w:ascii="Cambria Math" w:eastAsia="Cambria Math" w:hAnsi="Cambria Math"/>
                    <w:i/>
                    <w:color w:val="auto"/>
                    <w:sz w:val="24"/>
                    <w:szCs w:val="24"/>
                  </w:rPr>
                </m:ctrlPr>
              </m:sSubPr>
              <m:e>
                <m:r>
                  <w:rPr>
                    <w:rFonts w:ascii="Cambria Math" w:eastAsia="Cambria Math" w:hAnsi="Cambria Math"/>
                    <w:color w:val="auto"/>
                    <w:sz w:val="24"/>
                    <w:szCs w:val="24"/>
                  </w:rPr>
                  <m:t>c</m:t>
                </m:r>
              </m:e>
              <m:sub>
                <m:r>
                  <w:rPr>
                    <w:rFonts w:ascii="Cambria Math" w:eastAsia="Cambria Math" w:hAnsi="Cambria Math"/>
                    <w:color w:val="auto"/>
                    <w:sz w:val="24"/>
                    <w:szCs w:val="24"/>
                  </w:rPr>
                  <m:t>1</m:t>
                </m:r>
              </m:sub>
            </m:sSub>
          </m:den>
        </m:f>
        <m:r>
          <w:rPr>
            <w:rFonts w:ascii="Cambria Math" w:eastAsia="Cambria Math" w:hAnsi="Cambria Math"/>
            <w:color w:val="auto"/>
            <w:sz w:val="24"/>
            <w:szCs w:val="24"/>
          </w:rPr>
          <m:t>×100%</m:t>
        </m:r>
      </m:oMath>
      <w:r w:rsidRPr="00B252C4">
        <w:rPr>
          <w:rFonts w:ascii="Times New Roman"/>
          <w:color w:val="auto"/>
          <w:spacing w:val="16"/>
          <w:position w:val="-26"/>
        </w:rPr>
        <w:t xml:space="preserve">       </w:t>
      </w:r>
      <w:bookmarkStart w:id="44" w:name="_GoBack"/>
      <w:bookmarkEnd w:id="44"/>
      <w:r w:rsidRPr="00B252C4">
        <w:rPr>
          <w:rFonts w:ascii="Times New Roman"/>
          <w:color w:val="auto"/>
          <w:spacing w:val="16"/>
          <w:position w:val="-26"/>
        </w:rPr>
        <w:t xml:space="preserve">            </w:t>
      </w:r>
      <w:r w:rsidRPr="00B252C4">
        <w:rPr>
          <w:rFonts w:ascii="Times New Roman" w:hint="eastAsia"/>
          <w:color w:val="auto"/>
          <w:spacing w:val="16"/>
          <w:sz w:val="24"/>
          <w:szCs w:val="24"/>
        </w:rPr>
        <w:t>（</w:t>
      </w:r>
      <w:r w:rsidRPr="00B252C4">
        <w:rPr>
          <w:rFonts w:ascii="Times New Roman" w:hint="eastAsia"/>
          <w:color w:val="auto"/>
          <w:spacing w:val="16"/>
          <w:sz w:val="24"/>
          <w:szCs w:val="24"/>
        </w:rPr>
        <w:t>4</w:t>
      </w:r>
      <w:r w:rsidRPr="00B252C4">
        <w:rPr>
          <w:rFonts w:ascii="Times New Roman" w:hint="eastAsia"/>
          <w:color w:val="auto"/>
          <w:spacing w:val="16"/>
          <w:sz w:val="24"/>
          <w:szCs w:val="24"/>
        </w:rPr>
        <w:t>）</w:t>
      </w:r>
    </w:p>
    <w:p w:rsidR="004E44AC" w:rsidRPr="007407F2" w:rsidRDefault="004E44AC" w:rsidP="00DE5A35">
      <w:pPr>
        <w:spacing w:line="324" w:lineRule="auto"/>
        <w:ind w:firstLineChars="200" w:firstLine="472"/>
        <w:rPr>
          <w:spacing w:val="-2"/>
          <w:sz w:val="24"/>
        </w:rPr>
      </w:pPr>
      <w:r w:rsidRPr="007407F2">
        <w:rPr>
          <w:rFonts w:hint="eastAsia"/>
          <w:spacing w:val="-2"/>
          <w:sz w:val="24"/>
        </w:rPr>
        <w:t>式中：</w:t>
      </w:r>
    </w:p>
    <w:p w:rsidR="004E44AC" w:rsidRPr="007407F2" w:rsidRDefault="00DE5A35" w:rsidP="007407F2">
      <w:pPr>
        <w:spacing w:line="324" w:lineRule="auto"/>
        <w:ind w:firstLineChars="200" w:firstLine="472"/>
        <w:rPr>
          <w:spacing w:val="-2"/>
          <w:sz w:val="24"/>
        </w:rPr>
      </w:pPr>
      <m:oMath>
        <m:r>
          <w:rPr>
            <w:rFonts w:ascii="Cambria Math" w:eastAsia="Cambria Math" w:hAnsi="Cambria Math"/>
            <w:spacing w:val="-2"/>
            <w:sz w:val="24"/>
          </w:rPr>
          <m:t>δ</m:t>
        </m:r>
      </m:oMath>
      <w:r w:rsidR="004E44AC" w:rsidRPr="007407F2">
        <w:rPr>
          <w:spacing w:val="-2"/>
          <w:sz w:val="24"/>
        </w:rPr>
        <w:t>——</w:t>
      </w:r>
      <w:r w:rsidR="004E44AC" w:rsidRPr="007407F2">
        <w:rPr>
          <w:rFonts w:hint="eastAsia"/>
          <w:spacing w:val="-2"/>
          <w:sz w:val="24"/>
        </w:rPr>
        <w:t>稳定性；</w:t>
      </w:r>
    </w:p>
    <w:p w:rsidR="004E44AC" w:rsidRPr="007407F2" w:rsidRDefault="00360CEE" w:rsidP="007407F2">
      <w:pPr>
        <w:spacing w:line="324" w:lineRule="auto"/>
        <w:ind w:firstLineChars="200" w:firstLine="480"/>
        <w:rPr>
          <w:spacing w:val="-2"/>
          <w:sz w:val="24"/>
        </w:rPr>
      </w:pPr>
      <m:oMath>
        <m:sSub>
          <m:sSubPr>
            <m:ctrlPr>
              <w:rPr>
                <w:rFonts w:ascii="Cambria Math" w:eastAsia="Cambria Math" w:hAnsi="Cambria Math"/>
                <w:spacing w:val="-2"/>
                <w:sz w:val="24"/>
              </w:rPr>
            </m:ctrlPr>
          </m:sSubPr>
          <m:e>
            <m:r>
              <w:rPr>
                <w:rFonts w:ascii="Cambria Math" w:eastAsia="Cambria Math" w:hAnsi="Cambria Math"/>
                <w:spacing w:val="-2"/>
                <w:sz w:val="24"/>
              </w:rPr>
              <m:t>c</m:t>
            </m:r>
          </m:e>
          <m:sub>
            <m:r>
              <m:rPr>
                <m:sty m:val="p"/>
              </m:rPr>
              <w:rPr>
                <w:rFonts w:ascii="Cambria Math" w:eastAsia="Cambria Math" w:hAnsi="Cambria Math"/>
                <w:spacing w:val="-2"/>
                <w:sz w:val="24"/>
              </w:rPr>
              <m:t>i</m:t>
            </m:r>
          </m:sub>
        </m:sSub>
      </m:oMath>
      <w:r w:rsidR="004E44AC" w:rsidRPr="007407F2">
        <w:rPr>
          <w:spacing w:val="-2"/>
          <w:sz w:val="24"/>
        </w:rPr>
        <w:t>——</w:t>
      </w:r>
      <w:r w:rsidR="004E44AC" w:rsidRPr="007407F2">
        <w:rPr>
          <w:rFonts w:hint="eastAsia"/>
          <w:spacing w:val="-2"/>
          <w:sz w:val="24"/>
        </w:rPr>
        <w:t>第</w:t>
      </w:r>
      <w:r w:rsidR="004E44AC" w:rsidRPr="007407F2">
        <w:rPr>
          <w:rFonts w:hint="eastAsia"/>
          <w:spacing w:val="-2"/>
          <w:sz w:val="24"/>
        </w:rPr>
        <w:t>i</w:t>
      </w:r>
      <w:r w:rsidR="004E44AC" w:rsidRPr="007407F2">
        <w:rPr>
          <w:rFonts w:hint="eastAsia"/>
          <w:spacing w:val="-2"/>
          <w:sz w:val="24"/>
        </w:rPr>
        <w:t>次的测量值，</w:t>
      </w:r>
      <w:r w:rsidR="004E44AC" w:rsidRPr="007407F2">
        <w:rPr>
          <w:rFonts w:hint="eastAsia"/>
          <w:spacing w:val="-2"/>
          <w:sz w:val="24"/>
        </w:rPr>
        <w:t>mg/kg</w:t>
      </w:r>
      <w:r w:rsidR="004E44AC" w:rsidRPr="007407F2">
        <w:rPr>
          <w:spacing w:val="-2"/>
          <w:sz w:val="24"/>
        </w:rPr>
        <w:t>；</w:t>
      </w:r>
    </w:p>
    <w:p w:rsidR="004E44AC" w:rsidRPr="007407F2" w:rsidRDefault="00360CEE" w:rsidP="007407F2">
      <w:pPr>
        <w:spacing w:line="324" w:lineRule="auto"/>
        <w:ind w:firstLineChars="200" w:firstLine="480"/>
        <w:rPr>
          <w:spacing w:val="-2"/>
          <w:sz w:val="24"/>
        </w:rPr>
      </w:pPr>
      <m:oMath>
        <m:sSub>
          <m:sSubPr>
            <m:ctrlPr>
              <w:rPr>
                <w:rFonts w:ascii="Cambria Math" w:eastAsia="Cambria Math" w:hAnsi="Cambria Math"/>
                <w:spacing w:val="-2"/>
                <w:sz w:val="24"/>
              </w:rPr>
            </m:ctrlPr>
          </m:sSubPr>
          <m:e>
            <m:r>
              <w:rPr>
                <w:rFonts w:ascii="Cambria Math" w:eastAsia="Cambria Math" w:hAnsi="Cambria Math"/>
                <w:spacing w:val="-2"/>
                <w:sz w:val="24"/>
              </w:rPr>
              <m:t>c</m:t>
            </m:r>
          </m:e>
          <m:sub>
            <m:r>
              <m:rPr>
                <m:sty m:val="p"/>
              </m:rPr>
              <w:rPr>
                <w:rFonts w:ascii="Cambria Math" w:eastAsia="Cambria Math" w:hAnsi="Cambria Math"/>
                <w:spacing w:val="-2"/>
                <w:sz w:val="24"/>
              </w:rPr>
              <m:t>0</m:t>
            </m:r>
          </m:sub>
        </m:sSub>
      </m:oMath>
      <w:r w:rsidR="004E44AC" w:rsidRPr="007407F2">
        <w:rPr>
          <w:spacing w:val="-2"/>
          <w:sz w:val="24"/>
        </w:rPr>
        <w:t>——</w:t>
      </w:r>
      <w:r w:rsidR="004E44AC" w:rsidRPr="007407F2">
        <w:rPr>
          <w:rFonts w:hint="eastAsia"/>
          <w:spacing w:val="-2"/>
          <w:sz w:val="24"/>
        </w:rPr>
        <w:t>初始测量值，</w:t>
      </w:r>
      <w:r w:rsidR="004E44AC" w:rsidRPr="007407F2">
        <w:rPr>
          <w:rFonts w:hint="eastAsia"/>
          <w:spacing w:val="-2"/>
          <w:sz w:val="24"/>
        </w:rPr>
        <w:t>mg/kg</w:t>
      </w:r>
      <w:r w:rsidR="004E44AC" w:rsidRPr="007407F2">
        <w:rPr>
          <w:rFonts w:hint="eastAsia"/>
          <w:spacing w:val="-2"/>
          <w:sz w:val="24"/>
        </w:rPr>
        <w:t>。</w:t>
      </w:r>
    </w:p>
    <w:p w:rsidR="00791C2B" w:rsidRPr="002468D1" w:rsidRDefault="00791C2B" w:rsidP="002468D1">
      <w:pPr>
        <w:pStyle w:val="2"/>
        <w:rPr>
          <w:rFonts w:ascii="Times New Roman" w:eastAsia="宋体"/>
          <w:bCs w:val="0"/>
          <w:spacing w:val="0"/>
          <w:kern w:val="2"/>
          <w:szCs w:val="24"/>
        </w:rPr>
      </w:pPr>
      <w:bookmarkStart w:id="45" w:name="_Toc173748420"/>
      <w:r w:rsidRPr="002468D1">
        <w:rPr>
          <w:rFonts w:ascii="Times New Roman" w:eastAsia="宋体"/>
          <w:bCs w:val="0"/>
          <w:spacing w:val="0"/>
          <w:kern w:val="2"/>
          <w:szCs w:val="24"/>
        </w:rPr>
        <w:t>6.</w:t>
      </w:r>
      <w:r w:rsidR="00EA4B5F" w:rsidRPr="002468D1">
        <w:rPr>
          <w:rFonts w:ascii="Times New Roman" w:eastAsia="宋体"/>
          <w:bCs w:val="0"/>
          <w:spacing w:val="0"/>
          <w:kern w:val="2"/>
          <w:szCs w:val="24"/>
        </w:rPr>
        <w:t>4</w:t>
      </w:r>
      <w:r w:rsidRPr="002468D1">
        <w:rPr>
          <w:rFonts w:ascii="Times New Roman" w:eastAsia="宋体"/>
          <w:bCs w:val="0"/>
          <w:spacing w:val="0"/>
          <w:kern w:val="2"/>
          <w:szCs w:val="24"/>
        </w:rPr>
        <w:t xml:space="preserve"> </w:t>
      </w:r>
      <w:r w:rsidR="00C05C9D" w:rsidRPr="002468D1">
        <w:rPr>
          <w:rFonts w:ascii="Times New Roman" w:eastAsia="宋体" w:hint="eastAsia"/>
          <w:bCs w:val="0"/>
          <w:spacing w:val="0"/>
          <w:kern w:val="2"/>
          <w:szCs w:val="24"/>
        </w:rPr>
        <w:t>检出限</w:t>
      </w:r>
      <w:bookmarkEnd w:id="45"/>
    </w:p>
    <w:p w:rsidR="004E44AC" w:rsidRPr="007407F2" w:rsidRDefault="004E44AC" w:rsidP="007407F2">
      <w:pPr>
        <w:spacing w:line="324" w:lineRule="auto"/>
        <w:ind w:firstLineChars="200" w:firstLine="472"/>
        <w:rPr>
          <w:spacing w:val="-2"/>
          <w:sz w:val="24"/>
        </w:rPr>
      </w:pPr>
      <w:r w:rsidRPr="007407F2">
        <w:rPr>
          <w:rFonts w:hint="eastAsia"/>
          <w:spacing w:val="-2"/>
          <w:sz w:val="24"/>
        </w:rPr>
        <w:t>按</w:t>
      </w:r>
      <w:r w:rsidRPr="007407F2">
        <w:rPr>
          <w:rFonts w:hint="eastAsia"/>
          <w:spacing w:val="-2"/>
          <w:sz w:val="24"/>
        </w:rPr>
        <w:t>6.1</w:t>
      </w:r>
      <w:r w:rsidRPr="007407F2">
        <w:rPr>
          <w:rFonts w:hint="eastAsia"/>
          <w:spacing w:val="-2"/>
          <w:sz w:val="24"/>
        </w:rPr>
        <w:t>中所述的测量方法，选取待测元素含量不大于</w:t>
      </w:r>
      <w:r w:rsidRPr="007407F2">
        <w:rPr>
          <w:rFonts w:hint="eastAsia"/>
          <w:spacing w:val="-2"/>
          <w:sz w:val="24"/>
        </w:rPr>
        <w:t>50mg/kg</w:t>
      </w:r>
      <w:r w:rsidRPr="007407F2">
        <w:rPr>
          <w:rFonts w:hint="eastAsia"/>
          <w:spacing w:val="-2"/>
          <w:sz w:val="24"/>
        </w:rPr>
        <w:t>的土壤标准物质，对该标准物质重复测量</w:t>
      </w:r>
      <w:r w:rsidRPr="007407F2">
        <w:rPr>
          <w:rFonts w:hint="eastAsia"/>
          <w:spacing w:val="-2"/>
          <w:sz w:val="24"/>
        </w:rPr>
        <w:t>11</w:t>
      </w:r>
      <w:r w:rsidRPr="007407F2">
        <w:rPr>
          <w:rFonts w:hint="eastAsia"/>
          <w:spacing w:val="-2"/>
          <w:sz w:val="24"/>
        </w:rPr>
        <w:t>次，记录所测量标准物质的浓度值，按照公式（</w:t>
      </w:r>
      <w:r w:rsidRPr="007407F2">
        <w:rPr>
          <w:rFonts w:hint="eastAsia"/>
          <w:spacing w:val="-2"/>
          <w:sz w:val="24"/>
        </w:rPr>
        <w:t>5</w:t>
      </w:r>
      <w:r w:rsidRPr="007407F2">
        <w:rPr>
          <w:rFonts w:hint="eastAsia"/>
          <w:spacing w:val="-2"/>
          <w:sz w:val="24"/>
        </w:rPr>
        <w:t>）和公式（</w:t>
      </w:r>
      <w:r w:rsidRPr="007407F2">
        <w:rPr>
          <w:rFonts w:hint="eastAsia"/>
          <w:spacing w:val="-2"/>
          <w:sz w:val="24"/>
        </w:rPr>
        <w:t>6</w:t>
      </w:r>
      <w:r w:rsidRPr="007407F2">
        <w:rPr>
          <w:rFonts w:hint="eastAsia"/>
          <w:spacing w:val="-2"/>
          <w:sz w:val="24"/>
        </w:rPr>
        <w:t>）计算分析仪的检出限。</w:t>
      </w:r>
    </w:p>
    <w:p w:rsidR="004E44AC" w:rsidRDefault="004E44AC" w:rsidP="004E44AC">
      <w:pPr>
        <w:pStyle w:val="a5"/>
        <w:tabs>
          <w:tab w:val="left" w:pos="3834"/>
          <w:tab w:val="left" w:pos="7100"/>
        </w:tabs>
        <w:spacing w:line="360" w:lineRule="auto"/>
        <w:ind w:firstLineChars="0" w:firstLine="0"/>
        <w:jc w:val="right"/>
        <w:rPr>
          <w:rFonts w:hAnsi="宋体"/>
          <w:color w:val="000000"/>
          <w:spacing w:val="16"/>
        </w:rPr>
      </w:pPr>
      <m:oMath>
        <m:r>
          <w:rPr>
            <w:rFonts w:ascii="Cambria Math" w:eastAsiaTheme="minorEastAsia" w:hAnsi="Cambria Math" w:cs="Cambria Math" w:hint="eastAsia"/>
            <w:color w:val="000000"/>
            <w:spacing w:val="16"/>
          </w:rPr>
          <m:t>s</m:t>
        </m:r>
        <m:r>
          <m:rPr>
            <m:sty m:val="p"/>
          </m:rPr>
          <w:rPr>
            <w:rFonts w:ascii="Cambria Math" w:eastAsia="Cambria Math" w:hAnsi="Cambria Math" w:cs="Cambria Math"/>
            <w:color w:val="000000"/>
            <w:spacing w:val="16"/>
          </w:rPr>
          <m:t>=</m:t>
        </m:r>
        <m:rad>
          <m:radPr>
            <m:degHide m:val="1"/>
            <m:ctrlPr>
              <w:rPr>
                <w:rFonts w:ascii="Cambria Math" w:eastAsia="Cambria Math" w:hAnsi="Cambria Math"/>
                <w:color w:val="000000"/>
                <w:spacing w:val="16"/>
              </w:rPr>
            </m:ctrlPr>
          </m:radPr>
          <m:deg/>
          <m:e>
            <m:f>
              <m:fPr>
                <m:ctrlPr>
                  <w:rPr>
                    <w:rFonts w:ascii="Cambria Math" w:eastAsia="Cambria Math" w:hAnsi="Cambria Math"/>
                    <w:color w:val="000000"/>
                    <w:spacing w:val="16"/>
                  </w:rPr>
                </m:ctrlPr>
              </m:fPr>
              <m:num>
                <m:nary>
                  <m:naryPr>
                    <m:chr m:val="∑"/>
                    <m:limLoc m:val="undOvr"/>
                    <m:ctrlPr>
                      <w:rPr>
                        <w:rFonts w:ascii="Cambria Math" w:eastAsia="Cambria Math" w:hAnsi="Cambria Math" w:cs="Cambria Math"/>
                        <w:color w:val="000000"/>
                        <w:spacing w:val="16"/>
                      </w:rPr>
                    </m:ctrlPr>
                  </m:naryPr>
                  <m:sub>
                    <m:r>
                      <w:rPr>
                        <w:rFonts w:ascii="Cambria Math" w:eastAsia="Cambria Math" w:hAnsi="Cambria Math" w:cs="Cambria Math"/>
                        <w:color w:val="000000"/>
                        <w:spacing w:val="16"/>
                      </w:rPr>
                      <m:t>i=1</m:t>
                    </m:r>
                  </m:sub>
                  <m:sup>
                    <m:r>
                      <w:rPr>
                        <w:rFonts w:ascii="Cambria Math" w:eastAsia="Cambria Math" w:hAnsi="Cambria Math" w:cs="Cambria Math"/>
                        <w:color w:val="000000"/>
                        <w:spacing w:val="16"/>
                      </w:rPr>
                      <m:t>n</m:t>
                    </m:r>
                  </m:sup>
                  <m:e>
                    <m:sSup>
                      <m:sSupPr>
                        <m:ctrlPr>
                          <w:rPr>
                            <w:rFonts w:ascii="Cambria Math" w:eastAsia="Cambria Math" w:hAnsi="Cambria Math" w:cs="Cambria Math"/>
                            <w:color w:val="000000"/>
                            <w:spacing w:val="16"/>
                          </w:rPr>
                        </m:ctrlPr>
                      </m:sSupPr>
                      <m:e>
                        <m:r>
                          <m:rPr>
                            <m:sty m:val="p"/>
                          </m:rPr>
                          <w:rPr>
                            <w:rFonts w:ascii="Cambria Math" w:eastAsia="Cambria Math" w:hAnsi="Cambria Math" w:cs="Cambria Math"/>
                            <w:color w:val="000000"/>
                            <w:spacing w:val="16"/>
                          </w:rPr>
                          <m:t>(</m:t>
                        </m:r>
                        <m:sSub>
                          <m:sSubPr>
                            <m:ctrlPr>
                              <w:rPr>
                                <w:rFonts w:ascii="Cambria Math" w:eastAsia="Cambria Math" w:hAnsi="Cambria Math" w:cs="Cambria Math"/>
                                <w:i/>
                                <w:color w:val="000000"/>
                                <w:spacing w:val="16"/>
                              </w:rPr>
                            </m:ctrlPr>
                          </m:sSubPr>
                          <m:e>
                            <m:r>
                              <w:rPr>
                                <w:rFonts w:ascii="Cambria Math" w:eastAsia="Cambria Math" w:hAnsi="Cambria Math" w:cs="Cambria Math"/>
                                <w:color w:val="000000"/>
                                <w:spacing w:val="16"/>
                              </w:rPr>
                              <m:t>c</m:t>
                            </m:r>
                          </m:e>
                          <m:sub>
                            <m:r>
                              <w:rPr>
                                <w:rFonts w:ascii="Cambria Math" w:eastAsia="Cambria Math" w:hAnsi="Cambria Math" w:cs="Cambria Math"/>
                                <w:color w:val="000000"/>
                                <w:spacing w:val="16"/>
                              </w:rPr>
                              <m:t>i</m:t>
                            </m:r>
                          </m:sub>
                        </m:sSub>
                        <m:r>
                          <m:rPr>
                            <m:sty m:val="p"/>
                          </m:rPr>
                          <w:rPr>
                            <w:rFonts w:ascii="Cambria Math" w:eastAsia="Cambria Math" w:hAnsi="Cambria Math" w:cs="Cambria Math"/>
                            <w:color w:val="000000"/>
                            <w:spacing w:val="16"/>
                          </w:rPr>
                          <m:t>-</m:t>
                        </m:r>
                        <m:acc>
                          <m:accPr>
                            <m:chr m:val="̅"/>
                            <m:ctrlPr>
                              <w:rPr>
                                <w:rFonts w:ascii="Cambria Math" w:eastAsia="Cambria Math" w:hAnsi="Cambria Math"/>
                                <w:i/>
                              </w:rPr>
                            </m:ctrlPr>
                          </m:accPr>
                          <m:e>
                            <m:r>
                              <w:rPr>
                                <w:rFonts w:ascii="Cambria Math" w:eastAsia="Cambria Math" w:hAnsi="Cambria Math"/>
                              </w:rPr>
                              <m:t>c</m:t>
                            </m:r>
                          </m:e>
                        </m:acc>
                        <m:r>
                          <m:rPr>
                            <m:sty m:val="p"/>
                          </m:rPr>
                          <w:rPr>
                            <w:rFonts w:ascii="Cambria Math" w:eastAsia="Cambria Math" w:hAnsi="Cambria Math" w:cs="Cambria Math"/>
                            <w:color w:val="000000"/>
                            <w:spacing w:val="16"/>
                          </w:rPr>
                          <m:t>)</m:t>
                        </m:r>
                      </m:e>
                      <m:sup>
                        <m:r>
                          <w:rPr>
                            <w:rFonts w:ascii="Cambria Math" w:eastAsia="Cambria Math" w:hAnsi="Cambria Math" w:cs="Cambria Math"/>
                            <w:color w:val="000000"/>
                            <w:spacing w:val="16"/>
                          </w:rPr>
                          <m:t>2</m:t>
                        </m:r>
                      </m:sup>
                    </m:sSup>
                  </m:e>
                </m:nary>
              </m:num>
              <m:den>
                <m:r>
                  <w:rPr>
                    <w:rFonts w:ascii="Cambria Math" w:eastAsia="Cambria Math" w:hAnsi="Cambria Math" w:cs="Cambria Math"/>
                    <w:color w:val="000000"/>
                    <w:spacing w:val="16"/>
                  </w:rPr>
                  <m:t>n</m:t>
                </m:r>
                <m:r>
                  <m:rPr>
                    <m:sty m:val="p"/>
                  </m:rPr>
                  <w:rPr>
                    <w:rFonts w:ascii="Cambria Math" w:eastAsia="Cambria Math" w:hAnsi="Cambria Math" w:cs="Cambria Math"/>
                    <w:color w:val="000000"/>
                    <w:spacing w:val="16"/>
                  </w:rPr>
                  <m:t>-1</m:t>
                </m:r>
              </m:den>
            </m:f>
          </m:e>
        </m:rad>
      </m:oMath>
      <w:r w:rsidRPr="000B3A72">
        <w:rPr>
          <w:color w:val="000000"/>
          <w:spacing w:val="16"/>
          <w:position w:val="-26"/>
        </w:rPr>
        <w:t xml:space="preserve">       </w:t>
      </w:r>
      <w:r>
        <w:rPr>
          <w:rFonts w:hint="eastAsia"/>
          <w:color w:val="000000"/>
          <w:spacing w:val="16"/>
          <w:position w:val="-26"/>
        </w:rPr>
        <w:t xml:space="preserve">    </w:t>
      </w:r>
      <w:r w:rsidRPr="000B3A72">
        <w:rPr>
          <w:color w:val="000000"/>
          <w:spacing w:val="16"/>
          <w:position w:val="-26"/>
        </w:rPr>
        <w:t xml:space="preserve">          </w:t>
      </w:r>
      <w:r w:rsidRPr="000B3A72">
        <w:rPr>
          <w:rFonts w:hAnsi="宋体"/>
          <w:color w:val="000000"/>
          <w:spacing w:val="16"/>
        </w:rPr>
        <w:t>（</w:t>
      </w:r>
      <w:r>
        <w:rPr>
          <w:rFonts w:hint="eastAsia"/>
          <w:color w:val="000000"/>
          <w:spacing w:val="16"/>
        </w:rPr>
        <w:t>5</w:t>
      </w:r>
      <w:r w:rsidRPr="000B3A72">
        <w:rPr>
          <w:rFonts w:hAnsi="宋体"/>
          <w:color w:val="000000"/>
          <w:spacing w:val="16"/>
        </w:rPr>
        <w:t>）</w:t>
      </w:r>
    </w:p>
    <w:p w:rsidR="004E44AC" w:rsidRPr="000B3A72" w:rsidRDefault="00360CEE" w:rsidP="004E44AC">
      <w:pPr>
        <w:pStyle w:val="a5"/>
        <w:tabs>
          <w:tab w:val="left" w:pos="3834"/>
          <w:tab w:val="left" w:pos="7100"/>
        </w:tabs>
        <w:spacing w:line="360" w:lineRule="auto"/>
        <w:ind w:firstLineChars="0" w:firstLine="0"/>
        <w:jc w:val="right"/>
        <w:rPr>
          <w:color w:val="000000"/>
          <w:spacing w:val="16"/>
        </w:rPr>
      </w:pPr>
      <m:oMath>
        <m:sSub>
          <m:sSubPr>
            <m:ctrlPr>
              <w:rPr>
                <w:rFonts w:ascii="Cambria Math" w:eastAsia="Cambria Math" w:hAnsi="Cambria Math" w:cs="Cambria Math"/>
                <w:color w:val="000000"/>
                <w:spacing w:val="16"/>
              </w:rPr>
            </m:ctrlPr>
          </m:sSubPr>
          <m:e>
            <m:r>
              <w:rPr>
                <w:rFonts w:ascii="Cambria Math" w:eastAsia="Cambria Math" w:hAnsi="Cambria Math" w:cs="Cambria Math"/>
                <w:color w:val="000000"/>
                <w:spacing w:val="16"/>
              </w:rPr>
              <m:t>C</m:t>
            </m:r>
          </m:e>
          <m:sub>
            <m:r>
              <m:rPr>
                <m:sty m:val="p"/>
              </m:rPr>
              <w:rPr>
                <w:rFonts w:ascii="Cambria Math" w:eastAsia="Cambria Math" w:hAnsi="Cambria Math" w:cs="Cambria Math"/>
                <w:color w:val="000000"/>
                <w:spacing w:val="16"/>
              </w:rPr>
              <m:t>L</m:t>
            </m:r>
          </m:sub>
        </m:sSub>
        <m:r>
          <m:rPr>
            <m:sty m:val="p"/>
          </m:rPr>
          <w:rPr>
            <w:rFonts w:ascii="Cambria Math" w:eastAsia="Cambria Math" w:hAnsi="Cambria Math" w:cs="Cambria Math"/>
            <w:color w:val="000000"/>
            <w:spacing w:val="16"/>
          </w:rPr>
          <m:t>=</m:t>
        </m:r>
        <m:r>
          <m:rPr>
            <m:sty m:val="p"/>
          </m:rPr>
          <w:rPr>
            <w:rFonts w:ascii="Cambria Math" w:eastAsia="Cambria Math" w:hAnsi="Cambria Math"/>
            <w:color w:val="000000"/>
            <w:spacing w:val="16"/>
          </w:rPr>
          <m:t>3</m:t>
        </m:r>
        <m:r>
          <w:rPr>
            <w:rFonts w:ascii="Cambria Math" w:eastAsia="Cambria Math" w:hAnsi="Cambria Math"/>
            <w:color w:val="000000"/>
            <w:spacing w:val="16"/>
          </w:rPr>
          <m:t>s</m:t>
        </m:r>
      </m:oMath>
      <w:r w:rsidR="004E44AC" w:rsidRPr="000B3A72">
        <w:rPr>
          <w:color w:val="000000"/>
          <w:spacing w:val="16"/>
          <w:position w:val="-26"/>
        </w:rPr>
        <w:t xml:space="preserve">       </w:t>
      </w:r>
      <w:r w:rsidR="004E44AC">
        <w:rPr>
          <w:rFonts w:hint="eastAsia"/>
          <w:color w:val="000000"/>
          <w:spacing w:val="16"/>
          <w:position w:val="-26"/>
        </w:rPr>
        <w:t xml:space="preserve">      </w:t>
      </w:r>
      <w:r w:rsidR="004E44AC" w:rsidRPr="000B3A72">
        <w:rPr>
          <w:color w:val="000000"/>
          <w:spacing w:val="16"/>
          <w:position w:val="-26"/>
        </w:rPr>
        <w:t xml:space="preserve">          </w:t>
      </w:r>
      <w:r w:rsidR="004E44AC" w:rsidRPr="000B3A72">
        <w:rPr>
          <w:rFonts w:hAnsi="宋体"/>
          <w:color w:val="000000"/>
          <w:spacing w:val="16"/>
        </w:rPr>
        <w:t>（</w:t>
      </w:r>
      <w:r w:rsidR="004E44AC">
        <w:rPr>
          <w:rFonts w:hint="eastAsia"/>
          <w:color w:val="000000"/>
          <w:spacing w:val="16"/>
        </w:rPr>
        <w:t>6</w:t>
      </w:r>
      <w:r w:rsidR="004E44AC" w:rsidRPr="000B3A72">
        <w:rPr>
          <w:rFonts w:hAnsi="宋体"/>
          <w:color w:val="000000"/>
          <w:spacing w:val="16"/>
        </w:rPr>
        <w:t>）</w:t>
      </w:r>
    </w:p>
    <w:p w:rsidR="004E44AC" w:rsidRPr="007407F2" w:rsidRDefault="004E44AC" w:rsidP="00DE5A35">
      <w:pPr>
        <w:spacing w:line="324" w:lineRule="auto"/>
        <w:ind w:firstLineChars="200" w:firstLine="472"/>
        <w:rPr>
          <w:spacing w:val="-2"/>
          <w:sz w:val="24"/>
        </w:rPr>
      </w:pPr>
      <w:r w:rsidRPr="007407F2">
        <w:rPr>
          <w:rFonts w:hint="eastAsia"/>
          <w:spacing w:val="-2"/>
          <w:sz w:val="24"/>
        </w:rPr>
        <w:t>式中：</w:t>
      </w:r>
    </w:p>
    <w:p w:rsidR="004E44AC" w:rsidRPr="007407F2" w:rsidRDefault="00360CEE" w:rsidP="007407F2">
      <w:pPr>
        <w:spacing w:line="324" w:lineRule="auto"/>
        <w:ind w:firstLineChars="200" w:firstLine="480"/>
        <w:rPr>
          <w:spacing w:val="-2"/>
          <w:sz w:val="24"/>
        </w:rPr>
      </w:pPr>
      <m:oMath>
        <m:sSub>
          <m:sSubPr>
            <m:ctrlPr>
              <w:rPr>
                <w:rFonts w:ascii="Cambria Math" w:eastAsia="Cambria Math" w:hAnsi="Cambria Math" w:cs="Cambria Math"/>
                <w:spacing w:val="-2"/>
                <w:sz w:val="24"/>
              </w:rPr>
            </m:ctrlPr>
          </m:sSubPr>
          <m:e>
            <m:r>
              <w:rPr>
                <w:rFonts w:ascii="Cambria Math" w:eastAsia="Cambria Math" w:hAnsi="Cambria Math" w:cs="Cambria Math"/>
                <w:spacing w:val="-2"/>
                <w:sz w:val="24"/>
              </w:rPr>
              <m:t>C</m:t>
            </m:r>
          </m:e>
          <m:sub>
            <m:r>
              <m:rPr>
                <m:sty m:val="p"/>
              </m:rPr>
              <w:rPr>
                <w:rFonts w:ascii="Cambria Math" w:eastAsia="Cambria Math" w:hAnsi="Cambria Math" w:cs="Cambria Math"/>
                <w:spacing w:val="-2"/>
                <w:sz w:val="24"/>
              </w:rPr>
              <m:t>L</m:t>
            </m:r>
          </m:sub>
        </m:sSub>
      </m:oMath>
      <w:r w:rsidR="004E44AC" w:rsidRPr="007407F2">
        <w:rPr>
          <w:spacing w:val="-2"/>
          <w:sz w:val="24"/>
        </w:rPr>
        <w:t>——</w:t>
      </w:r>
      <w:r w:rsidR="004E44AC" w:rsidRPr="007407F2">
        <w:rPr>
          <w:rFonts w:hint="eastAsia"/>
          <w:spacing w:val="-2"/>
          <w:sz w:val="24"/>
        </w:rPr>
        <w:t>仪器的检出限，</w:t>
      </w:r>
      <w:r w:rsidR="004E44AC" w:rsidRPr="007407F2">
        <w:rPr>
          <w:rFonts w:hint="eastAsia"/>
          <w:spacing w:val="-2"/>
          <w:sz w:val="24"/>
        </w:rPr>
        <w:t>mg/kg</w:t>
      </w:r>
      <w:r w:rsidR="004E44AC" w:rsidRPr="007407F2">
        <w:rPr>
          <w:rFonts w:hint="eastAsia"/>
          <w:spacing w:val="-2"/>
          <w:sz w:val="24"/>
        </w:rPr>
        <w:t>；</w:t>
      </w:r>
    </w:p>
    <w:p w:rsidR="004E44AC" w:rsidRPr="007407F2" w:rsidRDefault="00DE5A35" w:rsidP="007407F2">
      <w:pPr>
        <w:spacing w:line="324" w:lineRule="auto"/>
        <w:ind w:firstLineChars="200" w:firstLine="472"/>
        <w:rPr>
          <w:spacing w:val="-2"/>
          <w:sz w:val="24"/>
        </w:rPr>
      </w:pPr>
      <m:oMath>
        <m:r>
          <w:rPr>
            <w:rFonts w:ascii="Cambria Math" w:hAnsi="Cambria Math" w:cs="Cambria Math" w:hint="eastAsia"/>
            <w:spacing w:val="-2"/>
            <w:sz w:val="24"/>
          </w:rPr>
          <m:t>s</m:t>
        </m:r>
      </m:oMath>
      <w:r w:rsidR="004E44AC" w:rsidRPr="007407F2">
        <w:rPr>
          <w:spacing w:val="-2"/>
          <w:sz w:val="24"/>
        </w:rPr>
        <w:t>——</w:t>
      </w:r>
      <w:r w:rsidR="004E44AC" w:rsidRPr="007407F2">
        <w:rPr>
          <w:rFonts w:hint="eastAsia"/>
          <w:spacing w:val="-2"/>
          <w:sz w:val="24"/>
        </w:rPr>
        <w:t>标准偏差，</w:t>
      </w:r>
      <w:r w:rsidR="004E44AC" w:rsidRPr="007407F2">
        <w:rPr>
          <w:rFonts w:hint="eastAsia"/>
          <w:spacing w:val="-2"/>
          <w:sz w:val="24"/>
        </w:rPr>
        <w:t>mg/kg</w:t>
      </w:r>
      <w:r w:rsidR="004E44AC" w:rsidRPr="007407F2">
        <w:rPr>
          <w:rFonts w:hint="eastAsia"/>
          <w:spacing w:val="-2"/>
          <w:sz w:val="24"/>
        </w:rPr>
        <w:t>；</w:t>
      </w:r>
    </w:p>
    <w:p w:rsidR="004E44AC" w:rsidRPr="007407F2" w:rsidRDefault="00360CEE" w:rsidP="007407F2">
      <w:pPr>
        <w:spacing w:line="324" w:lineRule="auto"/>
        <w:ind w:firstLineChars="200" w:firstLine="480"/>
        <w:rPr>
          <w:spacing w:val="-2"/>
          <w:sz w:val="24"/>
        </w:rPr>
      </w:pPr>
      <m:oMath>
        <m:acc>
          <m:accPr>
            <m:chr m:val="̅"/>
            <m:ctrlPr>
              <w:rPr>
                <w:rFonts w:ascii="Cambria Math" w:eastAsia="Cambria Math" w:hAnsi="Cambria Math"/>
                <w:i/>
                <w:spacing w:val="-2"/>
                <w:sz w:val="24"/>
              </w:rPr>
            </m:ctrlPr>
          </m:accPr>
          <m:e>
            <m:r>
              <w:rPr>
                <w:rFonts w:ascii="Cambria Math" w:eastAsia="Cambria Math" w:hAnsi="Cambria Math"/>
                <w:spacing w:val="-2"/>
                <w:sz w:val="24"/>
              </w:rPr>
              <m:t>c</m:t>
            </m:r>
          </m:e>
        </m:acc>
      </m:oMath>
      <w:r w:rsidR="004E44AC" w:rsidRPr="007407F2">
        <w:rPr>
          <w:spacing w:val="-2"/>
          <w:sz w:val="24"/>
        </w:rPr>
        <w:t>——</w:t>
      </w:r>
      <w:r w:rsidR="004E44AC" w:rsidRPr="007407F2">
        <w:rPr>
          <w:rFonts w:hint="eastAsia"/>
          <w:spacing w:val="-2"/>
          <w:sz w:val="24"/>
        </w:rPr>
        <w:t>11</w:t>
      </w:r>
      <w:r w:rsidR="004E44AC" w:rsidRPr="007407F2">
        <w:rPr>
          <w:spacing w:val="-2"/>
          <w:sz w:val="24"/>
        </w:rPr>
        <w:t>次测量结果的算术平均值</w:t>
      </w:r>
      <w:r w:rsidR="004E44AC" w:rsidRPr="007407F2">
        <w:rPr>
          <w:rFonts w:hint="eastAsia"/>
          <w:spacing w:val="-2"/>
          <w:sz w:val="24"/>
        </w:rPr>
        <w:t>，</w:t>
      </w:r>
      <w:r w:rsidR="004E44AC" w:rsidRPr="007407F2">
        <w:rPr>
          <w:spacing w:val="-2"/>
          <w:sz w:val="24"/>
        </w:rPr>
        <w:t>mg/kg</w:t>
      </w:r>
      <w:r w:rsidR="004E44AC" w:rsidRPr="007407F2">
        <w:rPr>
          <w:spacing w:val="-2"/>
          <w:sz w:val="24"/>
        </w:rPr>
        <w:t>；</w:t>
      </w:r>
    </w:p>
    <w:p w:rsidR="004E44AC" w:rsidRPr="007407F2" w:rsidRDefault="00360CEE" w:rsidP="007407F2">
      <w:pPr>
        <w:spacing w:line="324" w:lineRule="auto"/>
        <w:ind w:firstLineChars="200" w:firstLine="480"/>
        <w:rPr>
          <w:spacing w:val="-2"/>
          <w:sz w:val="24"/>
        </w:rPr>
      </w:pPr>
      <m:oMath>
        <m:sSub>
          <m:sSubPr>
            <m:ctrlPr>
              <w:rPr>
                <w:rFonts w:ascii="Cambria Math" w:eastAsia="Cambria Math" w:hAnsi="Cambria Math" w:cs="Cambria Math"/>
                <w:spacing w:val="-2"/>
                <w:sz w:val="24"/>
              </w:rPr>
            </m:ctrlPr>
          </m:sSubPr>
          <m:e>
            <m:r>
              <w:rPr>
                <w:rFonts w:ascii="Cambria Math" w:eastAsia="Cambria Math" w:hAnsi="Cambria Math" w:cs="Cambria Math"/>
                <w:spacing w:val="-2"/>
                <w:sz w:val="24"/>
              </w:rPr>
              <m:t>c</m:t>
            </m:r>
          </m:e>
          <m:sub>
            <m:r>
              <m:rPr>
                <m:sty m:val="p"/>
              </m:rPr>
              <w:rPr>
                <w:rFonts w:ascii="Cambria Math" w:eastAsia="Cambria Math" w:hAnsi="Cambria Math" w:cs="Cambria Math"/>
                <w:spacing w:val="-2"/>
                <w:sz w:val="24"/>
              </w:rPr>
              <m:t>i</m:t>
            </m:r>
          </m:sub>
        </m:sSub>
      </m:oMath>
      <w:r w:rsidR="004E44AC" w:rsidRPr="007407F2">
        <w:rPr>
          <w:spacing w:val="-2"/>
          <w:sz w:val="24"/>
        </w:rPr>
        <w:t>——</w:t>
      </w:r>
      <w:r w:rsidR="004E44AC" w:rsidRPr="007407F2">
        <w:rPr>
          <w:rFonts w:hint="eastAsia"/>
          <w:spacing w:val="-2"/>
          <w:sz w:val="24"/>
        </w:rPr>
        <w:t>第</w:t>
      </w:r>
      <w:r w:rsidR="004E44AC" w:rsidRPr="007407F2">
        <w:rPr>
          <w:spacing w:val="-2"/>
          <w:sz w:val="24"/>
        </w:rPr>
        <w:t>i</w:t>
      </w:r>
      <w:r w:rsidR="004E44AC" w:rsidRPr="007407F2">
        <w:rPr>
          <w:rFonts w:hint="eastAsia"/>
          <w:spacing w:val="-2"/>
          <w:sz w:val="24"/>
        </w:rPr>
        <w:t>次测量</w:t>
      </w:r>
      <w:r w:rsidR="004E44AC" w:rsidRPr="007407F2">
        <w:rPr>
          <w:spacing w:val="-2"/>
          <w:sz w:val="24"/>
        </w:rPr>
        <w:t>结果</w:t>
      </w:r>
      <w:r w:rsidR="004E44AC" w:rsidRPr="007407F2">
        <w:rPr>
          <w:rFonts w:hint="eastAsia"/>
          <w:spacing w:val="-2"/>
          <w:sz w:val="24"/>
        </w:rPr>
        <w:t>，</w:t>
      </w:r>
      <w:r w:rsidR="004E44AC" w:rsidRPr="007407F2">
        <w:rPr>
          <w:spacing w:val="-2"/>
          <w:sz w:val="24"/>
        </w:rPr>
        <w:t>mg/ kg</w:t>
      </w:r>
      <w:r w:rsidR="004E44AC" w:rsidRPr="007407F2">
        <w:rPr>
          <w:spacing w:val="-2"/>
          <w:sz w:val="24"/>
        </w:rPr>
        <w:t>；</w:t>
      </w:r>
    </w:p>
    <w:p w:rsidR="004E44AC" w:rsidRPr="007407F2" w:rsidRDefault="00DE5A35" w:rsidP="007407F2">
      <w:pPr>
        <w:spacing w:line="324" w:lineRule="auto"/>
        <w:ind w:firstLineChars="200" w:firstLine="472"/>
        <w:rPr>
          <w:spacing w:val="-2"/>
          <w:sz w:val="24"/>
        </w:rPr>
      </w:pPr>
      <m:oMath>
        <m:r>
          <w:rPr>
            <w:rFonts w:ascii="Cambria Math" w:eastAsia="Cambria Math" w:hAnsi="Cambria Math" w:cs="Cambria Math"/>
            <w:spacing w:val="-2"/>
            <w:sz w:val="24"/>
          </w:rPr>
          <m:t>n</m:t>
        </m:r>
      </m:oMath>
      <w:r w:rsidR="004E44AC" w:rsidRPr="007407F2">
        <w:rPr>
          <w:spacing w:val="-2"/>
          <w:sz w:val="24"/>
        </w:rPr>
        <w:t>——</w:t>
      </w:r>
      <w:r w:rsidR="004E44AC" w:rsidRPr="007407F2">
        <w:rPr>
          <w:spacing w:val="-2"/>
          <w:sz w:val="24"/>
        </w:rPr>
        <w:t>测量次数，</w:t>
      </w:r>
      <m:oMath>
        <m:r>
          <m:rPr>
            <m:sty m:val="p"/>
          </m:rPr>
          <w:rPr>
            <w:rFonts w:ascii="Cambria Math" w:eastAsia="Cambria Math" w:hAnsi="Cambria Math" w:cs="Cambria Math"/>
            <w:spacing w:val="-2"/>
            <w:sz w:val="24"/>
          </w:rPr>
          <m:t>n</m:t>
        </m:r>
      </m:oMath>
      <w:r w:rsidR="004E44AC" w:rsidRPr="007407F2">
        <w:rPr>
          <w:spacing w:val="-2"/>
          <w:sz w:val="24"/>
        </w:rPr>
        <w:t>=</w:t>
      </w:r>
      <w:r w:rsidR="004E44AC" w:rsidRPr="007407F2">
        <w:rPr>
          <w:rFonts w:hint="eastAsia"/>
          <w:spacing w:val="-2"/>
          <w:sz w:val="24"/>
        </w:rPr>
        <w:t>11</w:t>
      </w:r>
      <w:r w:rsidR="004E44AC" w:rsidRPr="007407F2">
        <w:rPr>
          <w:spacing w:val="-2"/>
          <w:sz w:val="24"/>
        </w:rPr>
        <w:t>。</w:t>
      </w:r>
    </w:p>
    <w:p w:rsidR="004849FF" w:rsidRPr="001D10E7" w:rsidRDefault="00C319CA" w:rsidP="00154669">
      <w:pPr>
        <w:pStyle w:val="1"/>
        <w:spacing w:before="0" w:after="0" w:line="324" w:lineRule="auto"/>
        <w:rPr>
          <w:rFonts w:eastAsia="黑体"/>
          <w:b w:val="0"/>
          <w:sz w:val="24"/>
        </w:rPr>
      </w:pPr>
      <w:bookmarkStart w:id="46" w:name="_Toc357935288"/>
      <w:bookmarkStart w:id="47" w:name="_Toc357936481"/>
      <w:bookmarkStart w:id="48" w:name="_Toc357936542"/>
      <w:bookmarkStart w:id="49" w:name="_Toc173748421"/>
      <w:r w:rsidRPr="001D10E7">
        <w:rPr>
          <w:rFonts w:eastAsia="黑体"/>
          <w:b w:val="0"/>
          <w:sz w:val="24"/>
        </w:rPr>
        <w:t>7</w:t>
      </w:r>
      <w:r w:rsidR="00E045CE" w:rsidRPr="001D10E7">
        <w:rPr>
          <w:rFonts w:eastAsia="黑体"/>
          <w:b w:val="0"/>
          <w:sz w:val="24"/>
        </w:rPr>
        <w:t xml:space="preserve">　</w:t>
      </w:r>
      <w:r w:rsidR="00C27A7B" w:rsidRPr="001D10E7">
        <w:rPr>
          <w:rFonts w:eastAsia="黑体"/>
          <w:b w:val="0"/>
          <w:sz w:val="24"/>
        </w:rPr>
        <w:t>校准</w:t>
      </w:r>
      <w:bookmarkEnd w:id="46"/>
      <w:bookmarkEnd w:id="47"/>
      <w:bookmarkEnd w:id="48"/>
      <w:r w:rsidR="00C27A7B" w:rsidRPr="001D10E7">
        <w:rPr>
          <w:rFonts w:eastAsia="黑体"/>
          <w:b w:val="0"/>
          <w:sz w:val="24"/>
        </w:rPr>
        <w:t>结果表达</w:t>
      </w:r>
      <w:bookmarkEnd w:id="49"/>
    </w:p>
    <w:p w:rsidR="00527E3F" w:rsidRPr="001D10E7" w:rsidRDefault="00527E3F" w:rsidP="00154669">
      <w:pPr>
        <w:spacing w:line="324" w:lineRule="auto"/>
        <w:ind w:firstLineChars="200" w:firstLine="472"/>
        <w:rPr>
          <w:spacing w:val="-2"/>
          <w:sz w:val="24"/>
        </w:rPr>
      </w:pPr>
      <w:r w:rsidRPr="001D10E7">
        <w:rPr>
          <w:spacing w:val="-2"/>
          <w:sz w:val="24"/>
        </w:rPr>
        <w:t>校准结果应在校准证书上反映。校准证书应至少包括以下信息：</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标题：</w:t>
      </w:r>
      <w:r w:rsidRPr="001D10E7">
        <w:rPr>
          <w:spacing w:val="-2"/>
          <w:sz w:val="24"/>
        </w:rPr>
        <w:t xml:space="preserve"> “</w:t>
      </w:r>
      <w:r w:rsidRPr="001D10E7">
        <w:rPr>
          <w:spacing w:val="-2"/>
          <w:sz w:val="24"/>
        </w:rPr>
        <w:t>校准证书</w:t>
      </w:r>
      <w:r w:rsidRPr="001D10E7">
        <w:rPr>
          <w:spacing w:val="-2"/>
          <w:sz w:val="24"/>
        </w:rPr>
        <w:t xml:space="preserve">” </w:t>
      </w:r>
      <w:r w:rsidRPr="001D10E7">
        <w:rPr>
          <w:spacing w:val="-2"/>
          <w:sz w:val="24"/>
        </w:rPr>
        <w:t>；</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实验室名称和地址；</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进行校准的地点（如果与实验室的地址不同）；</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证书或报告的唯一性标识（如编号），每页及总页数的标识；</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客户的名称和地址；</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被校对</w:t>
      </w:r>
      <w:proofErr w:type="gramStart"/>
      <w:r w:rsidRPr="001D10E7">
        <w:rPr>
          <w:spacing w:val="-2"/>
          <w:sz w:val="24"/>
        </w:rPr>
        <w:t>象</w:t>
      </w:r>
      <w:proofErr w:type="gramEnd"/>
      <w:r w:rsidRPr="001D10E7">
        <w:rPr>
          <w:spacing w:val="-2"/>
          <w:sz w:val="24"/>
        </w:rPr>
        <w:t>的描述和明确标识；</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进行校准的日期，如果与校准结果的有效性和应用有关时，应说明被校对</w:t>
      </w:r>
      <w:proofErr w:type="gramStart"/>
      <w:r w:rsidRPr="001D10E7">
        <w:rPr>
          <w:spacing w:val="-2"/>
          <w:sz w:val="24"/>
        </w:rPr>
        <w:t>象</w:t>
      </w:r>
      <w:proofErr w:type="gramEnd"/>
      <w:r w:rsidRPr="001D10E7">
        <w:rPr>
          <w:spacing w:val="-2"/>
          <w:sz w:val="24"/>
        </w:rPr>
        <w:t>的接收日期；</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如果与校准结果的有效性和应用有关时，应对被校样品的抽样程序进行说明；</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校准所依据的技术规范的标识，包括名称及代号；</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本次校准所用测量标准的溯源性及有效性说明；</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校准环境的描述；</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校准结果及其测量不确定度的说明；</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对校准规范偏离的说明；</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校准证书签发人的签名、职务或等效标识以及签发日期；</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t>校准结果仅对被校对</w:t>
      </w:r>
      <w:proofErr w:type="gramStart"/>
      <w:r w:rsidRPr="001D10E7">
        <w:rPr>
          <w:spacing w:val="-2"/>
          <w:sz w:val="24"/>
        </w:rPr>
        <w:t>象</w:t>
      </w:r>
      <w:proofErr w:type="gramEnd"/>
      <w:r w:rsidRPr="001D10E7">
        <w:rPr>
          <w:spacing w:val="-2"/>
          <w:sz w:val="24"/>
        </w:rPr>
        <w:t>有效的声明；</w:t>
      </w:r>
    </w:p>
    <w:p w:rsidR="00527E3F" w:rsidRPr="001D10E7" w:rsidRDefault="00527E3F" w:rsidP="00154669">
      <w:pPr>
        <w:pStyle w:val="af4"/>
        <w:numPr>
          <w:ilvl w:val="0"/>
          <w:numId w:val="20"/>
        </w:numPr>
        <w:spacing w:line="324" w:lineRule="auto"/>
        <w:ind w:firstLineChars="0"/>
        <w:rPr>
          <w:spacing w:val="-2"/>
          <w:sz w:val="24"/>
        </w:rPr>
      </w:pPr>
      <w:r w:rsidRPr="001D10E7">
        <w:rPr>
          <w:spacing w:val="-2"/>
          <w:sz w:val="24"/>
        </w:rPr>
        <w:lastRenderedPageBreak/>
        <w:t>未经实验室书面批准，不得部分复制证书或报告的声明。</w:t>
      </w:r>
    </w:p>
    <w:p w:rsidR="00527E3F" w:rsidRPr="001D10E7" w:rsidRDefault="00E72717" w:rsidP="00154669">
      <w:pPr>
        <w:pStyle w:val="1"/>
        <w:spacing w:before="0" w:after="0" w:line="324" w:lineRule="auto"/>
        <w:rPr>
          <w:rFonts w:eastAsia="黑体"/>
          <w:b w:val="0"/>
          <w:sz w:val="24"/>
        </w:rPr>
      </w:pPr>
      <w:bookmarkStart w:id="50" w:name="_Toc173748422"/>
      <w:r w:rsidRPr="001D10E7">
        <w:rPr>
          <w:rFonts w:eastAsia="黑体"/>
          <w:b w:val="0"/>
          <w:sz w:val="24"/>
        </w:rPr>
        <w:t>8</w:t>
      </w:r>
      <w:r w:rsidR="00E045CE" w:rsidRPr="001D10E7">
        <w:rPr>
          <w:rFonts w:eastAsia="黑体"/>
          <w:b w:val="0"/>
          <w:sz w:val="24"/>
        </w:rPr>
        <w:t xml:space="preserve">　</w:t>
      </w:r>
      <w:r w:rsidR="00527E3F" w:rsidRPr="001D10E7">
        <w:rPr>
          <w:rFonts w:eastAsia="黑体"/>
          <w:b w:val="0"/>
          <w:sz w:val="24"/>
        </w:rPr>
        <w:t>复校时间间隔</w:t>
      </w:r>
      <w:bookmarkEnd w:id="50"/>
    </w:p>
    <w:p w:rsidR="004849FF" w:rsidRPr="00527E3F" w:rsidRDefault="00527E3F" w:rsidP="00154669">
      <w:pPr>
        <w:spacing w:line="324" w:lineRule="auto"/>
        <w:ind w:firstLineChars="200" w:firstLine="472"/>
        <w:rPr>
          <w:rFonts w:ascii="宋体" w:hAnsi="宋体" w:cs="宋体"/>
          <w:spacing w:val="-2"/>
          <w:sz w:val="24"/>
        </w:rPr>
      </w:pPr>
      <w:r w:rsidRPr="001D10E7">
        <w:rPr>
          <w:spacing w:val="-2"/>
          <w:sz w:val="24"/>
        </w:rPr>
        <w:t>由于复校时间间隔的长短是由仪器的使用情况、使用者、仪器本身质量等诸因素所决定的，因此，送</w:t>
      </w:r>
      <w:proofErr w:type="gramStart"/>
      <w:r w:rsidRPr="001D10E7">
        <w:rPr>
          <w:spacing w:val="-2"/>
          <w:sz w:val="24"/>
        </w:rPr>
        <w:t>校单位</w:t>
      </w:r>
      <w:proofErr w:type="gramEnd"/>
      <w:r w:rsidRPr="001D10E7">
        <w:rPr>
          <w:spacing w:val="-2"/>
          <w:sz w:val="24"/>
        </w:rPr>
        <w:t>也可根据实际使用情况自主决定复校时间间隔。</w:t>
      </w:r>
      <w:r w:rsidR="00AF1C2D" w:rsidRPr="001D10E7">
        <w:rPr>
          <w:spacing w:val="-2"/>
          <w:sz w:val="24"/>
        </w:rPr>
        <w:t>复校时间间隔建议</w:t>
      </w:r>
      <w:r w:rsidR="00AF1C2D">
        <w:rPr>
          <w:spacing w:val="-2"/>
          <w:sz w:val="24"/>
        </w:rPr>
        <w:t>不超过</w:t>
      </w:r>
      <w:r w:rsidR="00AF1C2D" w:rsidRPr="001D10E7">
        <w:rPr>
          <w:spacing w:val="-2"/>
          <w:sz w:val="24"/>
        </w:rPr>
        <w:t>1</w:t>
      </w:r>
      <w:r w:rsidR="00AF1C2D" w:rsidRPr="001D10E7">
        <w:rPr>
          <w:spacing w:val="-2"/>
          <w:sz w:val="24"/>
        </w:rPr>
        <w:t>年</w:t>
      </w:r>
      <w:r w:rsidR="00AF1C2D">
        <w:rPr>
          <w:spacing w:val="-2"/>
          <w:sz w:val="24"/>
        </w:rPr>
        <w:t>。</w:t>
      </w:r>
      <w:r w:rsidR="00C27A7B" w:rsidRPr="00527E3F">
        <w:rPr>
          <w:rFonts w:ascii="宋体" w:hAnsi="宋体" w:cs="宋体"/>
          <w:spacing w:val="-2"/>
          <w:sz w:val="24"/>
        </w:rPr>
        <w:br w:type="page"/>
      </w:r>
      <w:bookmarkStart w:id="51" w:name="_Toc357935290"/>
      <w:bookmarkStart w:id="52" w:name="_Toc357936483"/>
      <w:bookmarkStart w:id="53" w:name="_Toc357936544"/>
    </w:p>
    <w:p w:rsidR="00751DE7" w:rsidRDefault="00E72717" w:rsidP="00BB2EA1">
      <w:pPr>
        <w:pStyle w:val="1"/>
        <w:rPr>
          <w:rFonts w:ascii="黑体" w:eastAsia="黑体" w:hAnsi="黑体"/>
          <w:b w:val="0"/>
          <w:sz w:val="24"/>
        </w:rPr>
      </w:pPr>
      <w:bookmarkStart w:id="54" w:name="_Toc173748423"/>
      <w:r w:rsidRPr="00FF7B5F">
        <w:rPr>
          <w:rFonts w:hint="eastAsia"/>
          <w:sz w:val="28"/>
          <w:szCs w:val="28"/>
        </w:rPr>
        <w:lastRenderedPageBreak/>
        <w:t>附录</w:t>
      </w:r>
      <w:r w:rsidRPr="00FF7B5F">
        <w:rPr>
          <w:sz w:val="28"/>
          <w:szCs w:val="28"/>
        </w:rPr>
        <w:t>A</w:t>
      </w:r>
      <w:bookmarkStart w:id="55" w:name="_Toc357938788"/>
      <w:bookmarkEnd w:id="54"/>
      <w:r w:rsidR="00E045CE" w:rsidRPr="00EA4B5F">
        <w:rPr>
          <w:rFonts w:ascii="黑体" w:eastAsia="黑体" w:hAnsi="黑体" w:hint="eastAsia"/>
          <w:b w:val="0"/>
          <w:sz w:val="24"/>
        </w:rPr>
        <w:t xml:space="preserve">　</w:t>
      </w:r>
    </w:p>
    <w:p w:rsidR="004849FF" w:rsidRPr="000B3A72" w:rsidRDefault="001E45B4" w:rsidP="00751DE7">
      <w:pPr>
        <w:pStyle w:val="1"/>
        <w:jc w:val="center"/>
        <w:rPr>
          <w:rFonts w:eastAsia="黑体"/>
          <w:color w:val="000000"/>
          <w:sz w:val="28"/>
          <w:szCs w:val="28"/>
        </w:rPr>
      </w:pPr>
      <w:bookmarkStart w:id="56" w:name="_Toc173748424"/>
      <w:r w:rsidRPr="00BB2EA1">
        <w:rPr>
          <w:rFonts w:eastAsia="黑体" w:hint="eastAsia"/>
          <w:b w:val="0"/>
          <w:color w:val="000000"/>
          <w:sz w:val="28"/>
          <w:szCs w:val="28"/>
        </w:rPr>
        <w:t>校准原始记录格式</w:t>
      </w:r>
      <w:bookmarkEnd w:id="55"/>
      <w:bookmarkEnd w:id="56"/>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1269"/>
        <w:gridCol w:w="1632"/>
        <w:gridCol w:w="2479"/>
        <w:gridCol w:w="16"/>
        <w:gridCol w:w="2250"/>
      </w:tblGrid>
      <w:tr w:rsidR="004849FF" w:rsidRPr="000B3A72" w:rsidTr="001838D8">
        <w:trPr>
          <w:trHeight w:hRule="exact" w:val="397"/>
        </w:trPr>
        <w:tc>
          <w:tcPr>
            <w:tcW w:w="1816" w:type="dxa"/>
            <w:vAlign w:val="center"/>
          </w:tcPr>
          <w:p w:rsidR="004849FF" w:rsidRPr="000B3A72" w:rsidRDefault="00C27A7B" w:rsidP="001838D8">
            <w:pPr>
              <w:jc w:val="center"/>
              <w:rPr>
                <w:color w:val="000000"/>
                <w:szCs w:val="21"/>
              </w:rPr>
            </w:pPr>
            <w:r w:rsidRPr="000B3A72">
              <w:rPr>
                <w:rFonts w:hint="eastAsia"/>
                <w:color w:val="000000"/>
                <w:szCs w:val="21"/>
              </w:rPr>
              <w:t>委托单位</w:t>
            </w:r>
          </w:p>
        </w:tc>
        <w:tc>
          <w:tcPr>
            <w:tcW w:w="2901" w:type="dxa"/>
            <w:gridSpan w:val="2"/>
            <w:vAlign w:val="center"/>
          </w:tcPr>
          <w:p w:rsidR="004849FF" w:rsidRPr="000B3A72" w:rsidRDefault="004849FF" w:rsidP="001838D8">
            <w:pPr>
              <w:jc w:val="center"/>
              <w:rPr>
                <w:color w:val="000000"/>
                <w:szCs w:val="21"/>
              </w:rPr>
            </w:pPr>
          </w:p>
        </w:tc>
        <w:tc>
          <w:tcPr>
            <w:tcW w:w="2495" w:type="dxa"/>
            <w:gridSpan w:val="2"/>
            <w:vAlign w:val="center"/>
          </w:tcPr>
          <w:p w:rsidR="004849FF" w:rsidRPr="000B3A72" w:rsidRDefault="00C27A7B" w:rsidP="001838D8">
            <w:pPr>
              <w:jc w:val="center"/>
              <w:rPr>
                <w:color w:val="000000"/>
                <w:szCs w:val="21"/>
              </w:rPr>
            </w:pPr>
            <w:r w:rsidRPr="000B3A72">
              <w:rPr>
                <w:rFonts w:hint="eastAsia"/>
                <w:color w:val="000000"/>
                <w:szCs w:val="21"/>
              </w:rPr>
              <w:t>证书</w:t>
            </w:r>
            <w:r w:rsidR="006E7892">
              <w:rPr>
                <w:rFonts w:hint="eastAsia"/>
                <w:color w:val="000000"/>
                <w:szCs w:val="21"/>
              </w:rPr>
              <w:t>编号</w:t>
            </w:r>
          </w:p>
        </w:tc>
        <w:tc>
          <w:tcPr>
            <w:tcW w:w="2250" w:type="dxa"/>
            <w:vAlign w:val="center"/>
          </w:tcPr>
          <w:p w:rsidR="004849FF" w:rsidRPr="000B3A72" w:rsidRDefault="004849FF" w:rsidP="001838D8">
            <w:pPr>
              <w:jc w:val="center"/>
              <w:rPr>
                <w:color w:val="000000"/>
                <w:szCs w:val="21"/>
              </w:rPr>
            </w:pPr>
          </w:p>
        </w:tc>
      </w:tr>
      <w:tr w:rsidR="005E21A6" w:rsidRPr="000B3A72" w:rsidTr="001838D8">
        <w:trPr>
          <w:trHeight w:hRule="exact" w:val="397"/>
        </w:trPr>
        <w:tc>
          <w:tcPr>
            <w:tcW w:w="1816" w:type="dxa"/>
            <w:vAlign w:val="center"/>
          </w:tcPr>
          <w:p w:rsidR="005E21A6" w:rsidRPr="000B3A72" w:rsidRDefault="00C27A7B" w:rsidP="001838D8">
            <w:pPr>
              <w:jc w:val="center"/>
              <w:rPr>
                <w:rFonts w:ascii="宋体" w:hAnsi="宋体"/>
                <w:color w:val="000000"/>
                <w:szCs w:val="21"/>
              </w:rPr>
            </w:pPr>
            <w:r w:rsidRPr="000B3A72">
              <w:rPr>
                <w:rFonts w:ascii="宋体" w:hAnsi="宋体" w:hint="eastAsia"/>
                <w:color w:val="000000"/>
                <w:szCs w:val="21"/>
              </w:rPr>
              <w:t>校准</w:t>
            </w:r>
            <w:r w:rsidRPr="000B3A72">
              <w:rPr>
                <w:rFonts w:ascii="宋体" w:hAnsi="宋体"/>
                <w:color w:val="000000"/>
                <w:szCs w:val="21"/>
              </w:rPr>
              <w:t>地点</w:t>
            </w:r>
          </w:p>
        </w:tc>
        <w:tc>
          <w:tcPr>
            <w:tcW w:w="2901" w:type="dxa"/>
            <w:gridSpan w:val="2"/>
            <w:vAlign w:val="center"/>
          </w:tcPr>
          <w:p w:rsidR="005E21A6" w:rsidRPr="000B3A72" w:rsidRDefault="005E21A6" w:rsidP="001838D8">
            <w:pPr>
              <w:jc w:val="center"/>
              <w:rPr>
                <w:rFonts w:ascii="宋体" w:hAnsi="宋体"/>
                <w:color w:val="000000"/>
                <w:szCs w:val="21"/>
              </w:rPr>
            </w:pPr>
          </w:p>
        </w:tc>
        <w:tc>
          <w:tcPr>
            <w:tcW w:w="2495" w:type="dxa"/>
            <w:gridSpan w:val="2"/>
            <w:vAlign w:val="center"/>
          </w:tcPr>
          <w:p w:rsidR="005E21A6" w:rsidRPr="000B3A72" w:rsidRDefault="00DB782C" w:rsidP="007E6AEA">
            <w:pPr>
              <w:jc w:val="center"/>
              <w:rPr>
                <w:rFonts w:ascii="宋体" w:hAnsi="宋体"/>
                <w:color w:val="000000"/>
                <w:szCs w:val="21"/>
              </w:rPr>
            </w:pPr>
            <w:r w:rsidRPr="000B3A72">
              <w:rPr>
                <w:rFonts w:ascii="宋体" w:hAnsi="宋体"/>
                <w:color w:val="000000"/>
                <w:szCs w:val="21"/>
              </w:rPr>
              <w:t>环境温度及</w:t>
            </w:r>
            <w:r w:rsidR="00333BA0">
              <w:rPr>
                <w:rFonts w:ascii="宋体" w:hAnsi="宋体" w:hint="eastAsia"/>
                <w:color w:val="000000"/>
                <w:szCs w:val="21"/>
              </w:rPr>
              <w:t>相对</w:t>
            </w:r>
            <w:r w:rsidRPr="000B3A72">
              <w:rPr>
                <w:rFonts w:ascii="宋体" w:hAnsi="宋体"/>
                <w:color w:val="000000"/>
                <w:szCs w:val="21"/>
              </w:rPr>
              <w:t>湿度</w:t>
            </w:r>
          </w:p>
        </w:tc>
        <w:tc>
          <w:tcPr>
            <w:tcW w:w="2250" w:type="dxa"/>
            <w:vAlign w:val="center"/>
          </w:tcPr>
          <w:p w:rsidR="005E21A6" w:rsidRPr="000B3A72" w:rsidRDefault="00C27A7B" w:rsidP="00333BA0">
            <w:pPr>
              <w:jc w:val="center"/>
              <w:rPr>
                <w:rFonts w:ascii="宋体" w:hAnsi="宋体"/>
                <w:color w:val="000000"/>
                <w:szCs w:val="21"/>
              </w:rPr>
            </w:pPr>
            <w:r w:rsidRPr="000B3A72">
              <w:rPr>
                <w:rFonts w:ascii="宋体" w:hAnsi="宋体"/>
                <w:color w:val="000000"/>
                <w:szCs w:val="21"/>
                <w:u w:val="single"/>
              </w:rPr>
              <w:t>_____</w:t>
            </w:r>
            <w:r w:rsidRPr="000B3A72">
              <w:rPr>
                <w:rFonts w:ascii="宋体" w:hAnsi="宋体"/>
                <w:color w:val="000000"/>
                <w:szCs w:val="21"/>
              </w:rPr>
              <w:t xml:space="preserve">℃ </w:t>
            </w:r>
            <w:r w:rsidRPr="000B3A72">
              <w:rPr>
                <w:rFonts w:ascii="宋体" w:hAnsi="宋体"/>
                <w:color w:val="000000"/>
                <w:szCs w:val="21"/>
                <w:u w:val="single"/>
              </w:rPr>
              <w:t>_____</w:t>
            </w:r>
            <w:r w:rsidRPr="000B3A72">
              <w:rPr>
                <w:rFonts w:ascii="宋体" w:hAnsi="宋体"/>
                <w:color w:val="000000"/>
                <w:szCs w:val="21"/>
              </w:rPr>
              <w:t>%</w:t>
            </w:r>
          </w:p>
        </w:tc>
      </w:tr>
      <w:tr w:rsidR="005E21A6" w:rsidRPr="000B3A72" w:rsidTr="001838D8">
        <w:trPr>
          <w:trHeight w:hRule="exact" w:val="397"/>
        </w:trPr>
        <w:tc>
          <w:tcPr>
            <w:tcW w:w="1816" w:type="dxa"/>
            <w:vAlign w:val="center"/>
          </w:tcPr>
          <w:p w:rsidR="005E21A6" w:rsidRPr="000B3A72" w:rsidRDefault="00C27A7B" w:rsidP="001838D8">
            <w:pPr>
              <w:jc w:val="center"/>
              <w:rPr>
                <w:rFonts w:ascii="宋体" w:hAnsi="宋体"/>
                <w:color w:val="000000"/>
                <w:szCs w:val="21"/>
              </w:rPr>
            </w:pPr>
            <w:r w:rsidRPr="000B3A72">
              <w:rPr>
                <w:rFonts w:ascii="宋体" w:hAnsi="宋体"/>
                <w:color w:val="000000"/>
                <w:szCs w:val="21"/>
              </w:rPr>
              <w:t>仪器名称</w:t>
            </w:r>
          </w:p>
        </w:tc>
        <w:tc>
          <w:tcPr>
            <w:tcW w:w="2901" w:type="dxa"/>
            <w:gridSpan w:val="2"/>
            <w:vAlign w:val="center"/>
          </w:tcPr>
          <w:p w:rsidR="005E21A6" w:rsidRPr="000B3A72" w:rsidRDefault="005E21A6" w:rsidP="001838D8">
            <w:pPr>
              <w:jc w:val="center"/>
              <w:rPr>
                <w:rFonts w:ascii="宋体" w:hAnsi="宋体"/>
                <w:color w:val="000000"/>
                <w:szCs w:val="21"/>
              </w:rPr>
            </w:pPr>
          </w:p>
        </w:tc>
        <w:tc>
          <w:tcPr>
            <w:tcW w:w="2495" w:type="dxa"/>
            <w:gridSpan w:val="2"/>
            <w:vAlign w:val="center"/>
          </w:tcPr>
          <w:p w:rsidR="005E21A6" w:rsidRPr="000B3A72" w:rsidRDefault="00C27A7B" w:rsidP="001838D8">
            <w:pPr>
              <w:jc w:val="center"/>
              <w:rPr>
                <w:rFonts w:ascii="宋体" w:hAnsi="宋体"/>
                <w:color w:val="000000"/>
                <w:szCs w:val="21"/>
              </w:rPr>
            </w:pPr>
            <w:r w:rsidRPr="000B3A72">
              <w:rPr>
                <w:rFonts w:ascii="宋体" w:hAnsi="宋体"/>
                <w:color w:val="000000"/>
                <w:szCs w:val="21"/>
              </w:rPr>
              <w:t>技术依据</w:t>
            </w:r>
          </w:p>
        </w:tc>
        <w:tc>
          <w:tcPr>
            <w:tcW w:w="2250" w:type="dxa"/>
            <w:vAlign w:val="center"/>
          </w:tcPr>
          <w:p w:rsidR="005E21A6" w:rsidRPr="000B3A72" w:rsidRDefault="005E21A6" w:rsidP="001838D8">
            <w:pPr>
              <w:jc w:val="center"/>
              <w:rPr>
                <w:rFonts w:ascii="宋体" w:hAnsi="宋体"/>
                <w:color w:val="000000"/>
                <w:szCs w:val="21"/>
              </w:rPr>
            </w:pPr>
          </w:p>
        </w:tc>
      </w:tr>
      <w:tr w:rsidR="005E21A6" w:rsidRPr="000B3A72" w:rsidTr="001838D8">
        <w:trPr>
          <w:trHeight w:hRule="exact" w:val="397"/>
        </w:trPr>
        <w:tc>
          <w:tcPr>
            <w:tcW w:w="1816" w:type="dxa"/>
            <w:vAlign w:val="center"/>
          </w:tcPr>
          <w:p w:rsidR="005E21A6" w:rsidRPr="000B3A72" w:rsidRDefault="00C27A7B" w:rsidP="001838D8">
            <w:pPr>
              <w:jc w:val="center"/>
              <w:rPr>
                <w:rFonts w:ascii="宋体" w:hAnsi="宋体"/>
                <w:color w:val="000000"/>
                <w:szCs w:val="21"/>
              </w:rPr>
            </w:pPr>
            <w:r w:rsidRPr="000B3A72">
              <w:rPr>
                <w:rFonts w:ascii="宋体" w:hAnsi="宋体"/>
                <w:color w:val="000000"/>
                <w:szCs w:val="21"/>
              </w:rPr>
              <w:t>仪器型号</w:t>
            </w:r>
          </w:p>
        </w:tc>
        <w:tc>
          <w:tcPr>
            <w:tcW w:w="2901" w:type="dxa"/>
            <w:gridSpan w:val="2"/>
            <w:vAlign w:val="center"/>
          </w:tcPr>
          <w:p w:rsidR="005E21A6" w:rsidRPr="000B3A72" w:rsidRDefault="005E21A6" w:rsidP="001838D8">
            <w:pPr>
              <w:jc w:val="center"/>
              <w:rPr>
                <w:rFonts w:ascii="宋体" w:hAnsi="宋体"/>
                <w:color w:val="000000"/>
                <w:szCs w:val="21"/>
              </w:rPr>
            </w:pPr>
          </w:p>
        </w:tc>
        <w:tc>
          <w:tcPr>
            <w:tcW w:w="2495" w:type="dxa"/>
            <w:gridSpan w:val="2"/>
            <w:vAlign w:val="center"/>
          </w:tcPr>
          <w:p w:rsidR="005E21A6" w:rsidRPr="000B3A72" w:rsidRDefault="00C27A7B" w:rsidP="001838D8">
            <w:pPr>
              <w:ind w:right="-126" w:hanging="120"/>
              <w:jc w:val="center"/>
              <w:rPr>
                <w:rFonts w:ascii="宋体" w:hAnsi="宋体"/>
                <w:color w:val="000000"/>
                <w:szCs w:val="21"/>
              </w:rPr>
            </w:pPr>
            <w:r w:rsidRPr="000B3A72">
              <w:rPr>
                <w:rFonts w:ascii="宋体" w:hAnsi="宋体" w:hint="eastAsia"/>
                <w:color w:val="000000"/>
                <w:szCs w:val="21"/>
              </w:rPr>
              <w:t>校准</w:t>
            </w:r>
            <w:r w:rsidRPr="000B3A72">
              <w:rPr>
                <w:rFonts w:ascii="宋体" w:hAnsi="宋体"/>
                <w:color w:val="000000"/>
                <w:szCs w:val="21"/>
              </w:rPr>
              <w:t>日期</w:t>
            </w:r>
          </w:p>
        </w:tc>
        <w:tc>
          <w:tcPr>
            <w:tcW w:w="2250" w:type="dxa"/>
            <w:vAlign w:val="center"/>
          </w:tcPr>
          <w:p w:rsidR="005E21A6" w:rsidRPr="000B3A72" w:rsidRDefault="005E21A6" w:rsidP="001838D8">
            <w:pPr>
              <w:jc w:val="center"/>
              <w:rPr>
                <w:rFonts w:ascii="宋体" w:hAnsi="宋体"/>
                <w:color w:val="000000"/>
                <w:szCs w:val="21"/>
              </w:rPr>
            </w:pPr>
          </w:p>
        </w:tc>
      </w:tr>
      <w:tr w:rsidR="005E21A6" w:rsidRPr="000B3A72" w:rsidTr="001838D8">
        <w:trPr>
          <w:trHeight w:hRule="exact" w:val="397"/>
        </w:trPr>
        <w:tc>
          <w:tcPr>
            <w:tcW w:w="1816" w:type="dxa"/>
            <w:vAlign w:val="center"/>
          </w:tcPr>
          <w:p w:rsidR="005E21A6" w:rsidRPr="000B3A72" w:rsidRDefault="00C27A7B" w:rsidP="001838D8">
            <w:pPr>
              <w:jc w:val="center"/>
              <w:rPr>
                <w:rFonts w:ascii="宋体" w:hAnsi="宋体"/>
                <w:color w:val="000000"/>
                <w:szCs w:val="21"/>
              </w:rPr>
            </w:pPr>
            <w:r w:rsidRPr="000B3A72">
              <w:rPr>
                <w:rFonts w:ascii="宋体" w:hAnsi="宋体"/>
                <w:color w:val="000000"/>
                <w:szCs w:val="21"/>
              </w:rPr>
              <w:t>出厂编号</w:t>
            </w:r>
          </w:p>
        </w:tc>
        <w:tc>
          <w:tcPr>
            <w:tcW w:w="2901" w:type="dxa"/>
            <w:gridSpan w:val="2"/>
            <w:vAlign w:val="center"/>
          </w:tcPr>
          <w:p w:rsidR="005E21A6" w:rsidRPr="000B3A72" w:rsidRDefault="005E21A6" w:rsidP="001838D8">
            <w:pPr>
              <w:jc w:val="center"/>
              <w:rPr>
                <w:rFonts w:ascii="宋体" w:hAnsi="宋体"/>
                <w:color w:val="000000"/>
                <w:szCs w:val="21"/>
              </w:rPr>
            </w:pPr>
          </w:p>
        </w:tc>
        <w:tc>
          <w:tcPr>
            <w:tcW w:w="2495" w:type="dxa"/>
            <w:gridSpan w:val="2"/>
            <w:vAlign w:val="center"/>
          </w:tcPr>
          <w:p w:rsidR="005E21A6" w:rsidRPr="000B3A72" w:rsidRDefault="00C27A7B" w:rsidP="001838D8">
            <w:pPr>
              <w:ind w:right="-126" w:hanging="120"/>
              <w:jc w:val="center"/>
              <w:rPr>
                <w:rFonts w:ascii="宋体" w:hAnsi="宋体"/>
                <w:color w:val="000000"/>
                <w:szCs w:val="21"/>
              </w:rPr>
            </w:pPr>
            <w:r w:rsidRPr="000B3A72">
              <w:rPr>
                <w:rFonts w:ascii="宋体" w:hAnsi="宋体" w:hint="eastAsia"/>
                <w:color w:val="000000"/>
                <w:szCs w:val="21"/>
              </w:rPr>
              <w:t>校准</w:t>
            </w:r>
            <w:r w:rsidR="00DE338D">
              <w:rPr>
                <w:rFonts w:ascii="宋体" w:hAnsi="宋体" w:hint="eastAsia"/>
                <w:color w:val="000000"/>
                <w:szCs w:val="21"/>
              </w:rPr>
              <w:t>人</w:t>
            </w:r>
            <w:r w:rsidRPr="000B3A72">
              <w:rPr>
                <w:rFonts w:ascii="宋体" w:hAnsi="宋体"/>
                <w:color w:val="000000"/>
                <w:szCs w:val="21"/>
              </w:rPr>
              <w:t>员</w:t>
            </w:r>
          </w:p>
        </w:tc>
        <w:tc>
          <w:tcPr>
            <w:tcW w:w="2250" w:type="dxa"/>
            <w:vAlign w:val="center"/>
          </w:tcPr>
          <w:p w:rsidR="005E21A6" w:rsidRPr="000B3A72" w:rsidRDefault="005E21A6" w:rsidP="001838D8">
            <w:pPr>
              <w:jc w:val="center"/>
              <w:rPr>
                <w:rFonts w:ascii="宋体" w:hAnsi="宋体"/>
                <w:color w:val="000000"/>
                <w:szCs w:val="21"/>
              </w:rPr>
            </w:pPr>
          </w:p>
        </w:tc>
      </w:tr>
      <w:tr w:rsidR="005E21A6" w:rsidRPr="000B3A72" w:rsidTr="001838D8">
        <w:trPr>
          <w:trHeight w:hRule="exact" w:val="397"/>
        </w:trPr>
        <w:tc>
          <w:tcPr>
            <w:tcW w:w="1816" w:type="dxa"/>
            <w:vAlign w:val="center"/>
          </w:tcPr>
          <w:p w:rsidR="005E21A6" w:rsidRPr="000B3A72" w:rsidRDefault="00C27A7B" w:rsidP="001838D8">
            <w:pPr>
              <w:jc w:val="center"/>
              <w:rPr>
                <w:rFonts w:ascii="宋体" w:hAnsi="宋体"/>
                <w:color w:val="000000"/>
                <w:szCs w:val="21"/>
              </w:rPr>
            </w:pPr>
            <w:r w:rsidRPr="000B3A72">
              <w:rPr>
                <w:rFonts w:ascii="宋体" w:hAnsi="宋体"/>
                <w:color w:val="000000"/>
                <w:szCs w:val="21"/>
              </w:rPr>
              <w:t>制造厂</w:t>
            </w:r>
          </w:p>
        </w:tc>
        <w:tc>
          <w:tcPr>
            <w:tcW w:w="2901" w:type="dxa"/>
            <w:gridSpan w:val="2"/>
            <w:vAlign w:val="center"/>
          </w:tcPr>
          <w:p w:rsidR="005E21A6" w:rsidRPr="000B3A72" w:rsidRDefault="005E21A6" w:rsidP="001838D8">
            <w:pPr>
              <w:jc w:val="center"/>
              <w:rPr>
                <w:rFonts w:ascii="宋体" w:hAnsi="宋体"/>
                <w:color w:val="000000"/>
                <w:szCs w:val="21"/>
              </w:rPr>
            </w:pPr>
          </w:p>
        </w:tc>
        <w:tc>
          <w:tcPr>
            <w:tcW w:w="2495" w:type="dxa"/>
            <w:gridSpan w:val="2"/>
            <w:vAlign w:val="center"/>
          </w:tcPr>
          <w:p w:rsidR="005E21A6" w:rsidRPr="000B3A72" w:rsidRDefault="00C27A7B" w:rsidP="001838D8">
            <w:pPr>
              <w:jc w:val="center"/>
              <w:rPr>
                <w:rFonts w:ascii="宋体" w:hAnsi="宋体"/>
                <w:color w:val="000000"/>
                <w:szCs w:val="21"/>
              </w:rPr>
            </w:pPr>
            <w:r w:rsidRPr="000B3A72">
              <w:rPr>
                <w:rFonts w:ascii="宋体" w:hAnsi="宋体"/>
                <w:color w:val="000000"/>
                <w:szCs w:val="21"/>
              </w:rPr>
              <w:t>核验</w:t>
            </w:r>
            <w:r w:rsidR="00DE338D">
              <w:rPr>
                <w:rFonts w:ascii="宋体" w:hAnsi="宋体"/>
                <w:color w:val="000000"/>
                <w:szCs w:val="21"/>
              </w:rPr>
              <w:t>人</w:t>
            </w:r>
            <w:r w:rsidRPr="000B3A72">
              <w:rPr>
                <w:rFonts w:ascii="宋体" w:hAnsi="宋体"/>
                <w:color w:val="000000"/>
                <w:szCs w:val="21"/>
              </w:rPr>
              <w:t>员</w:t>
            </w:r>
          </w:p>
        </w:tc>
        <w:tc>
          <w:tcPr>
            <w:tcW w:w="2250" w:type="dxa"/>
            <w:vAlign w:val="center"/>
          </w:tcPr>
          <w:p w:rsidR="005E21A6" w:rsidRPr="000B3A72" w:rsidRDefault="005E21A6" w:rsidP="001838D8">
            <w:pPr>
              <w:jc w:val="center"/>
              <w:rPr>
                <w:rFonts w:ascii="宋体" w:hAnsi="宋体"/>
                <w:color w:val="000000"/>
                <w:szCs w:val="21"/>
              </w:rPr>
            </w:pPr>
          </w:p>
        </w:tc>
      </w:tr>
      <w:tr w:rsidR="005E21A6" w:rsidRPr="000B3A72" w:rsidTr="001838D8">
        <w:trPr>
          <w:trHeight w:hRule="exact" w:val="397"/>
        </w:trPr>
        <w:tc>
          <w:tcPr>
            <w:tcW w:w="9462" w:type="dxa"/>
            <w:gridSpan w:val="6"/>
            <w:vAlign w:val="center"/>
          </w:tcPr>
          <w:p w:rsidR="004067C7" w:rsidRPr="000B3A72" w:rsidRDefault="00C27A7B">
            <w:pPr>
              <w:jc w:val="left"/>
              <w:rPr>
                <w:color w:val="000000"/>
                <w:szCs w:val="21"/>
              </w:rPr>
            </w:pPr>
            <w:r w:rsidRPr="000B3A72">
              <w:rPr>
                <w:rFonts w:hint="eastAsia"/>
                <w:color w:val="000000"/>
                <w:szCs w:val="21"/>
              </w:rPr>
              <w:t>主要测量设备</w:t>
            </w:r>
          </w:p>
        </w:tc>
      </w:tr>
      <w:tr w:rsidR="0057730E" w:rsidRPr="000B3A72" w:rsidTr="00686672">
        <w:trPr>
          <w:trHeight w:hRule="exact" w:val="397"/>
        </w:trPr>
        <w:tc>
          <w:tcPr>
            <w:tcW w:w="1816" w:type="dxa"/>
            <w:vAlign w:val="center"/>
          </w:tcPr>
          <w:p w:rsidR="0057730E" w:rsidRPr="000B3A72" w:rsidRDefault="0057730E" w:rsidP="001838D8">
            <w:pPr>
              <w:jc w:val="center"/>
              <w:rPr>
                <w:color w:val="000000"/>
                <w:szCs w:val="21"/>
              </w:rPr>
            </w:pPr>
            <w:r w:rsidRPr="000B3A72">
              <w:rPr>
                <w:rFonts w:hint="eastAsia"/>
                <w:color w:val="000000"/>
                <w:szCs w:val="21"/>
              </w:rPr>
              <w:t>计量标准器名称</w:t>
            </w:r>
          </w:p>
        </w:tc>
        <w:tc>
          <w:tcPr>
            <w:tcW w:w="1269" w:type="dxa"/>
            <w:vAlign w:val="center"/>
          </w:tcPr>
          <w:p w:rsidR="0057730E" w:rsidRPr="000B3A72" w:rsidRDefault="00686672" w:rsidP="001838D8">
            <w:pPr>
              <w:jc w:val="center"/>
              <w:rPr>
                <w:color w:val="000000"/>
                <w:szCs w:val="21"/>
              </w:rPr>
            </w:pPr>
            <w:r w:rsidRPr="000B3A72">
              <w:rPr>
                <w:rFonts w:hint="eastAsia"/>
                <w:color w:val="000000"/>
                <w:szCs w:val="21"/>
              </w:rPr>
              <w:t>编号</w:t>
            </w:r>
          </w:p>
        </w:tc>
        <w:tc>
          <w:tcPr>
            <w:tcW w:w="1632" w:type="dxa"/>
            <w:vAlign w:val="center"/>
          </w:tcPr>
          <w:p w:rsidR="0057730E" w:rsidRPr="000B3A72" w:rsidRDefault="00686672" w:rsidP="001838D8">
            <w:pPr>
              <w:jc w:val="center"/>
              <w:rPr>
                <w:color w:val="000000"/>
                <w:szCs w:val="21"/>
              </w:rPr>
            </w:pPr>
            <w:r w:rsidRPr="000B3A72">
              <w:rPr>
                <w:rFonts w:hint="eastAsia"/>
                <w:color w:val="000000"/>
                <w:szCs w:val="21"/>
              </w:rPr>
              <w:t>证书号</w:t>
            </w:r>
            <w:r w:rsidRPr="000B3A72">
              <w:rPr>
                <w:rFonts w:hint="eastAsia"/>
                <w:color w:val="000000"/>
                <w:szCs w:val="21"/>
              </w:rPr>
              <w:t>/</w:t>
            </w:r>
            <w:r w:rsidRPr="000B3A72">
              <w:rPr>
                <w:rFonts w:hint="eastAsia"/>
                <w:color w:val="000000"/>
                <w:szCs w:val="21"/>
              </w:rPr>
              <w:t>有效期</w:t>
            </w:r>
          </w:p>
        </w:tc>
        <w:tc>
          <w:tcPr>
            <w:tcW w:w="2479" w:type="dxa"/>
            <w:vAlign w:val="center"/>
          </w:tcPr>
          <w:p w:rsidR="0057730E" w:rsidRPr="000B3A72" w:rsidRDefault="00686672" w:rsidP="001838D8">
            <w:pPr>
              <w:ind w:left="-88" w:right="-108" w:hanging="14"/>
              <w:jc w:val="center"/>
              <w:rPr>
                <w:color w:val="000000"/>
                <w:szCs w:val="21"/>
              </w:rPr>
            </w:pPr>
            <w:r>
              <w:rPr>
                <w:rFonts w:hint="eastAsia"/>
                <w:color w:val="000000"/>
                <w:szCs w:val="21"/>
              </w:rPr>
              <w:t>溯源单位</w:t>
            </w:r>
          </w:p>
        </w:tc>
        <w:tc>
          <w:tcPr>
            <w:tcW w:w="2266" w:type="dxa"/>
            <w:gridSpan w:val="2"/>
            <w:vAlign w:val="center"/>
          </w:tcPr>
          <w:p w:rsidR="0057730E" w:rsidRPr="000B3A72" w:rsidRDefault="00686672" w:rsidP="001838D8">
            <w:pPr>
              <w:jc w:val="center"/>
              <w:rPr>
                <w:color w:val="000000"/>
                <w:szCs w:val="21"/>
              </w:rPr>
            </w:pPr>
            <w:r>
              <w:rPr>
                <w:rFonts w:hint="eastAsia"/>
                <w:color w:val="000000"/>
                <w:szCs w:val="21"/>
              </w:rPr>
              <w:t>扩展</w:t>
            </w:r>
            <w:r w:rsidR="00C20712" w:rsidRPr="000B3A72">
              <w:rPr>
                <w:rFonts w:hint="eastAsia"/>
                <w:color w:val="000000"/>
                <w:szCs w:val="21"/>
              </w:rPr>
              <w:t>不确定度</w:t>
            </w:r>
          </w:p>
        </w:tc>
      </w:tr>
      <w:tr w:rsidR="0057730E" w:rsidRPr="000B3A72" w:rsidTr="00686672">
        <w:trPr>
          <w:trHeight w:hRule="exact" w:val="397"/>
        </w:trPr>
        <w:tc>
          <w:tcPr>
            <w:tcW w:w="1816" w:type="dxa"/>
            <w:vAlign w:val="center"/>
          </w:tcPr>
          <w:p w:rsidR="0057730E" w:rsidRPr="000B3A72" w:rsidRDefault="0057730E" w:rsidP="001838D8">
            <w:pPr>
              <w:jc w:val="center"/>
              <w:rPr>
                <w:color w:val="000000"/>
                <w:szCs w:val="21"/>
              </w:rPr>
            </w:pPr>
          </w:p>
        </w:tc>
        <w:tc>
          <w:tcPr>
            <w:tcW w:w="1269" w:type="dxa"/>
            <w:vAlign w:val="center"/>
          </w:tcPr>
          <w:p w:rsidR="0057730E" w:rsidRPr="000B3A72" w:rsidRDefault="0057730E" w:rsidP="001838D8">
            <w:pPr>
              <w:jc w:val="center"/>
              <w:rPr>
                <w:color w:val="000000"/>
                <w:szCs w:val="21"/>
              </w:rPr>
            </w:pPr>
          </w:p>
        </w:tc>
        <w:tc>
          <w:tcPr>
            <w:tcW w:w="1632" w:type="dxa"/>
            <w:vAlign w:val="center"/>
          </w:tcPr>
          <w:p w:rsidR="0057730E" w:rsidRPr="000B3A72" w:rsidRDefault="0057730E" w:rsidP="001838D8">
            <w:pPr>
              <w:jc w:val="center"/>
              <w:rPr>
                <w:color w:val="000000"/>
                <w:szCs w:val="21"/>
              </w:rPr>
            </w:pPr>
          </w:p>
        </w:tc>
        <w:tc>
          <w:tcPr>
            <w:tcW w:w="2479" w:type="dxa"/>
            <w:vAlign w:val="center"/>
          </w:tcPr>
          <w:p w:rsidR="0057730E" w:rsidRPr="000B3A72" w:rsidRDefault="0057730E" w:rsidP="001838D8">
            <w:pPr>
              <w:jc w:val="center"/>
              <w:rPr>
                <w:color w:val="000000"/>
                <w:szCs w:val="21"/>
              </w:rPr>
            </w:pPr>
          </w:p>
        </w:tc>
        <w:tc>
          <w:tcPr>
            <w:tcW w:w="2266" w:type="dxa"/>
            <w:gridSpan w:val="2"/>
            <w:vAlign w:val="center"/>
          </w:tcPr>
          <w:p w:rsidR="0057730E" w:rsidRPr="000B3A72" w:rsidRDefault="0057730E" w:rsidP="001838D8">
            <w:pPr>
              <w:jc w:val="center"/>
              <w:rPr>
                <w:color w:val="000000"/>
                <w:szCs w:val="21"/>
              </w:rPr>
            </w:pPr>
          </w:p>
        </w:tc>
      </w:tr>
      <w:tr w:rsidR="00686672" w:rsidRPr="000B3A72" w:rsidTr="00686672">
        <w:trPr>
          <w:trHeight w:hRule="exact" w:val="397"/>
        </w:trPr>
        <w:tc>
          <w:tcPr>
            <w:tcW w:w="1816" w:type="dxa"/>
            <w:vAlign w:val="center"/>
          </w:tcPr>
          <w:p w:rsidR="00686672" w:rsidRPr="000B3A72" w:rsidRDefault="00686672" w:rsidP="001838D8">
            <w:pPr>
              <w:jc w:val="center"/>
              <w:rPr>
                <w:color w:val="000000"/>
                <w:szCs w:val="21"/>
              </w:rPr>
            </w:pPr>
          </w:p>
        </w:tc>
        <w:tc>
          <w:tcPr>
            <w:tcW w:w="1269" w:type="dxa"/>
            <w:vAlign w:val="center"/>
          </w:tcPr>
          <w:p w:rsidR="00686672" w:rsidRPr="000B3A72" w:rsidRDefault="00686672" w:rsidP="001838D8">
            <w:pPr>
              <w:jc w:val="center"/>
              <w:rPr>
                <w:color w:val="000000"/>
                <w:szCs w:val="21"/>
              </w:rPr>
            </w:pPr>
          </w:p>
        </w:tc>
        <w:tc>
          <w:tcPr>
            <w:tcW w:w="1632" w:type="dxa"/>
            <w:vAlign w:val="center"/>
          </w:tcPr>
          <w:p w:rsidR="00686672" w:rsidRPr="000B3A72" w:rsidRDefault="00686672" w:rsidP="001838D8">
            <w:pPr>
              <w:jc w:val="center"/>
              <w:rPr>
                <w:color w:val="000000"/>
                <w:szCs w:val="21"/>
              </w:rPr>
            </w:pPr>
          </w:p>
        </w:tc>
        <w:tc>
          <w:tcPr>
            <w:tcW w:w="2479" w:type="dxa"/>
            <w:vAlign w:val="center"/>
          </w:tcPr>
          <w:p w:rsidR="00686672" w:rsidRPr="000B3A72" w:rsidRDefault="00686672" w:rsidP="001838D8">
            <w:pPr>
              <w:jc w:val="center"/>
              <w:rPr>
                <w:color w:val="000000"/>
                <w:szCs w:val="21"/>
              </w:rPr>
            </w:pPr>
          </w:p>
        </w:tc>
        <w:tc>
          <w:tcPr>
            <w:tcW w:w="2266" w:type="dxa"/>
            <w:gridSpan w:val="2"/>
            <w:vAlign w:val="center"/>
          </w:tcPr>
          <w:p w:rsidR="00686672" w:rsidRPr="000B3A72" w:rsidRDefault="00686672" w:rsidP="001838D8">
            <w:pPr>
              <w:jc w:val="center"/>
              <w:rPr>
                <w:color w:val="000000"/>
                <w:szCs w:val="21"/>
              </w:rPr>
            </w:pPr>
          </w:p>
        </w:tc>
      </w:tr>
      <w:tr w:rsidR="00686672" w:rsidRPr="000B3A72" w:rsidTr="00686672">
        <w:trPr>
          <w:trHeight w:hRule="exact" w:val="397"/>
        </w:trPr>
        <w:tc>
          <w:tcPr>
            <w:tcW w:w="1816" w:type="dxa"/>
            <w:vAlign w:val="center"/>
          </w:tcPr>
          <w:p w:rsidR="00686672" w:rsidRPr="000B3A72" w:rsidRDefault="00686672" w:rsidP="001838D8">
            <w:pPr>
              <w:jc w:val="center"/>
              <w:rPr>
                <w:color w:val="000000"/>
                <w:szCs w:val="21"/>
              </w:rPr>
            </w:pPr>
          </w:p>
        </w:tc>
        <w:tc>
          <w:tcPr>
            <w:tcW w:w="1269" w:type="dxa"/>
            <w:vAlign w:val="center"/>
          </w:tcPr>
          <w:p w:rsidR="00686672" w:rsidRPr="000B3A72" w:rsidRDefault="00686672" w:rsidP="001838D8">
            <w:pPr>
              <w:jc w:val="center"/>
              <w:rPr>
                <w:color w:val="000000"/>
                <w:szCs w:val="21"/>
              </w:rPr>
            </w:pPr>
          </w:p>
        </w:tc>
        <w:tc>
          <w:tcPr>
            <w:tcW w:w="1632" w:type="dxa"/>
            <w:vAlign w:val="center"/>
          </w:tcPr>
          <w:p w:rsidR="00686672" w:rsidRPr="000B3A72" w:rsidRDefault="00686672" w:rsidP="001838D8">
            <w:pPr>
              <w:jc w:val="center"/>
              <w:rPr>
                <w:color w:val="000000"/>
                <w:szCs w:val="21"/>
              </w:rPr>
            </w:pPr>
          </w:p>
        </w:tc>
        <w:tc>
          <w:tcPr>
            <w:tcW w:w="2479" w:type="dxa"/>
            <w:vAlign w:val="center"/>
          </w:tcPr>
          <w:p w:rsidR="00686672" w:rsidRPr="000B3A72" w:rsidRDefault="00686672" w:rsidP="001838D8">
            <w:pPr>
              <w:jc w:val="center"/>
              <w:rPr>
                <w:color w:val="000000"/>
                <w:szCs w:val="21"/>
              </w:rPr>
            </w:pPr>
          </w:p>
        </w:tc>
        <w:tc>
          <w:tcPr>
            <w:tcW w:w="2266" w:type="dxa"/>
            <w:gridSpan w:val="2"/>
            <w:vAlign w:val="center"/>
          </w:tcPr>
          <w:p w:rsidR="00686672" w:rsidRPr="000B3A72" w:rsidRDefault="00686672" w:rsidP="001838D8">
            <w:pPr>
              <w:jc w:val="center"/>
              <w:rPr>
                <w:color w:val="000000"/>
                <w:szCs w:val="21"/>
              </w:rPr>
            </w:pPr>
          </w:p>
        </w:tc>
      </w:tr>
    </w:tbl>
    <w:p w:rsidR="00DB782C" w:rsidRDefault="00C27A7B" w:rsidP="006E7892">
      <w:pPr>
        <w:pStyle w:val="af4"/>
        <w:numPr>
          <w:ilvl w:val="0"/>
          <w:numId w:val="18"/>
        </w:numPr>
        <w:spacing w:line="380" w:lineRule="exact"/>
        <w:ind w:firstLineChars="0"/>
        <w:rPr>
          <w:color w:val="000000"/>
          <w:szCs w:val="21"/>
        </w:rPr>
      </w:pPr>
      <w:r w:rsidRPr="000B3A72">
        <w:rPr>
          <w:rFonts w:hint="eastAsia"/>
          <w:color w:val="000000"/>
          <w:szCs w:val="21"/>
        </w:rPr>
        <w:t>示值误差</w:t>
      </w:r>
      <w:r w:rsidR="006E7892">
        <w:rPr>
          <w:rFonts w:hint="eastAsia"/>
          <w:color w:val="000000"/>
          <w:szCs w:val="21"/>
        </w:rPr>
        <w:t>：</w:t>
      </w:r>
    </w:p>
    <w:tbl>
      <w:tblPr>
        <w:tblStyle w:val="a9"/>
        <w:tblW w:w="0" w:type="auto"/>
        <w:tblLayout w:type="fixed"/>
        <w:tblLook w:val="04A0" w:firstRow="1" w:lastRow="0" w:firstColumn="1" w:lastColumn="0" w:noHBand="0" w:noVBand="1"/>
      </w:tblPr>
      <w:tblGrid>
        <w:gridCol w:w="817"/>
        <w:gridCol w:w="1134"/>
        <w:gridCol w:w="1228"/>
        <w:gridCol w:w="1229"/>
        <w:gridCol w:w="1229"/>
        <w:gridCol w:w="1275"/>
        <w:gridCol w:w="1276"/>
        <w:gridCol w:w="1134"/>
      </w:tblGrid>
      <w:tr w:rsidR="002664A8" w:rsidRPr="000B3A72" w:rsidTr="00FC3455">
        <w:trPr>
          <w:trHeight w:val="470"/>
        </w:trPr>
        <w:tc>
          <w:tcPr>
            <w:tcW w:w="817" w:type="dxa"/>
            <w:vMerge w:val="restart"/>
            <w:vAlign w:val="center"/>
          </w:tcPr>
          <w:p w:rsidR="002664A8" w:rsidRPr="000B3A72" w:rsidRDefault="002664A8" w:rsidP="002664A8">
            <w:pPr>
              <w:jc w:val="center"/>
              <w:rPr>
                <w:color w:val="000000"/>
                <w:szCs w:val="21"/>
              </w:rPr>
            </w:pPr>
            <w:r>
              <w:rPr>
                <w:color w:val="000000"/>
                <w:szCs w:val="21"/>
              </w:rPr>
              <w:t>元素</w:t>
            </w:r>
          </w:p>
        </w:tc>
        <w:tc>
          <w:tcPr>
            <w:tcW w:w="1134" w:type="dxa"/>
            <w:vMerge w:val="restart"/>
            <w:vAlign w:val="center"/>
          </w:tcPr>
          <w:p w:rsidR="002664A8" w:rsidRPr="000B3A72" w:rsidRDefault="002664A8" w:rsidP="002664A8">
            <w:pPr>
              <w:jc w:val="center"/>
              <w:rPr>
                <w:color w:val="000000"/>
                <w:szCs w:val="21"/>
              </w:rPr>
            </w:pPr>
            <w:r w:rsidRPr="000B3A72">
              <w:rPr>
                <w:rFonts w:hint="eastAsia"/>
                <w:color w:val="000000"/>
                <w:szCs w:val="21"/>
              </w:rPr>
              <w:t>标准</w:t>
            </w:r>
            <w:r>
              <w:rPr>
                <w:rFonts w:hint="eastAsia"/>
                <w:color w:val="000000"/>
                <w:szCs w:val="21"/>
              </w:rPr>
              <w:t>值</w:t>
            </w:r>
          </w:p>
          <w:p w:rsidR="002664A8" w:rsidRPr="000B3A72" w:rsidRDefault="002664A8" w:rsidP="002664A8">
            <w:pPr>
              <w:jc w:val="center"/>
              <w:rPr>
                <w:color w:val="000000"/>
                <w:szCs w:val="21"/>
              </w:rPr>
            </w:pPr>
            <w:r w:rsidRPr="000B3A72">
              <w:rPr>
                <w:rFonts w:hint="eastAsia"/>
                <w:color w:val="000000"/>
                <w:szCs w:val="21"/>
              </w:rPr>
              <w:t>（</w:t>
            </w:r>
            <w:r>
              <w:rPr>
                <w:rFonts w:hAnsi="宋体"/>
                <w:szCs w:val="21"/>
              </w:rPr>
              <w:t>mg/kg</w:t>
            </w:r>
            <w:r w:rsidRPr="000B3A72">
              <w:rPr>
                <w:rFonts w:hAnsi="宋体" w:hint="eastAsia"/>
                <w:szCs w:val="21"/>
              </w:rPr>
              <w:t>）</w:t>
            </w:r>
          </w:p>
        </w:tc>
        <w:tc>
          <w:tcPr>
            <w:tcW w:w="3686" w:type="dxa"/>
            <w:gridSpan w:val="3"/>
            <w:vAlign w:val="center"/>
          </w:tcPr>
          <w:p w:rsidR="002664A8" w:rsidRPr="000B3A72" w:rsidRDefault="002664A8" w:rsidP="002664A8">
            <w:pPr>
              <w:jc w:val="center"/>
              <w:rPr>
                <w:color w:val="000000"/>
                <w:szCs w:val="21"/>
              </w:rPr>
            </w:pPr>
            <w:r w:rsidRPr="000B3A72">
              <w:rPr>
                <w:rFonts w:hint="eastAsia"/>
                <w:color w:val="000000"/>
                <w:szCs w:val="21"/>
              </w:rPr>
              <w:t>仪器测量值（</w:t>
            </w:r>
            <w:r>
              <w:rPr>
                <w:rFonts w:hAnsi="宋体"/>
                <w:szCs w:val="21"/>
              </w:rPr>
              <w:t>mg/kg</w:t>
            </w:r>
            <w:r w:rsidRPr="000B3A72">
              <w:rPr>
                <w:rFonts w:hAnsi="宋体" w:hint="eastAsia"/>
                <w:szCs w:val="21"/>
              </w:rPr>
              <w:t>）</w:t>
            </w:r>
          </w:p>
        </w:tc>
        <w:tc>
          <w:tcPr>
            <w:tcW w:w="1275" w:type="dxa"/>
            <w:vMerge w:val="restart"/>
            <w:vAlign w:val="center"/>
          </w:tcPr>
          <w:p w:rsidR="002664A8" w:rsidRPr="000B3A72" w:rsidRDefault="002664A8" w:rsidP="002664A8">
            <w:pPr>
              <w:jc w:val="center"/>
              <w:rPr>
                <w:color w:val="000000"/>
                <w:szCs w:val="21"/>
              </w:rPr>
            </w:pPr>
            <w:r w:rsidRPr="000B3A72">
              <w:rPr>
                <w:rFonts w:hint="eastAsia"/>
                <w:color w:val="000000"/>
                <w:szCs w:val="21"/>
              </w:rPr>
              <w:t>平均值（</w:t>
            </w:r>
            <w:r>
              <w:rPr>
                <w:rFonts w:hAnsi="宋体"/>
                <w:szCs w:val="21"/>
              </w:rPr>
              <w:t>mg/kg</w:t>
            </w:r>
            <w:r w:rsidRPr="000B3A72">
              <w:rPr>
                <w:rFonts w:hAnsi="宋体" w:hint="eastAsia"/>
                <w:szCs w:val="21"/>
              </w:rPr>
              <w:t>）</w:t>
            </w:r>
          </w:p>
        </w:tc>
        <w:tc>
          <w:tcPr>
            <w:tcW w:w="1276" w:type="dxa"/>
            <w:vMerge w:val="restart"/>
            <w:vAlign w:val="center"/>
          </w:tcPr>
          <w:p w:rsidR="002664A8" w:rsidRPr="000B3A72" w:rsidRDefault="002664A8" w:rsidP="002664A8">
            <w:pPr>
              <w:rPr>
                <w:color w:val="000000"/>
                <w:szCs w:val="21"/>
              </w:rPr>
            </w:pPr>
            <w:r w:rsidRPr="000B3A72">
              <w:rPr>
                <w:rFonts w:hint="eastAsia"/>
                <w:color w:val="000000"/>
                <w:szCs w:val="21"/>
              </w:rPr>
              <w:t>示值</w:t>
            </w:r>
            <w:r>
              <w:rPr>
                <w:rFonts w:hint="eastAsia"/>
                <w:color w:val="000000"/>
                <w:szCs w:val="21"/>
              </w:rPr>
              <w:t>绝对</w:t>
            </w:r>
            <w:r w:rsidRPr="000B3A72">
              <w:rPr>
                <w:rFonts w:hint="eastAsia"/>
                <w:color w:val="000000"/>
                <w:szCs w:val="21"/>
              </w:rPr>
              <w:t>误差（</w:t>
            </w:r>
            <w:r>
              <w:rPr>
                <w:rFonts w:hAnsi="宋体"/>
                <w:szCs w:val="21"/>
              </w:rPr>
              <w:t>mg/kg</w:t>
            </w:r>
            <w:r w:rsidRPr="000B3A72">
              <w:rPr>
                <w:rFonts w:hAnsi="宋体" w:hint="eastAsia"/>
                <w:szCs w:val="21"/>
              </w:rPr>
              <w:t>）</w:t>
            </w:r>
          </w:p>
        </w:tc>
        <w:tc>
          <w:tcPr>
            <w:tcW w:w="1134" w:type="dxa"/>
            <w:vMerge w:val="restart"/>
            <w:vAlign w:val="center"/>
          </w:tcPr>
          <w:p w:rsidR="002664A8" w:rsidRPr="000B3A72" w:rsidRDefault="002664A8" w:rsidP="002664A8">
            <w:pPr>
              <w:jc w:val="center"/>
              <w:rPr>
                <w:color w:val="000000"/>
                <w:szCs w:val="21"/>
              </w:rPr>
            </w:pPr>
            <w:r w:rsidRPr="000B3A72">
              <w:rPr>
                <w:rFonts w:hint="eastAsia"/>
                <w:color w:val="000000"/>
                <w:szCs w:val="21"/>
              </w:rPr>
              <w:t>示值</w:t>
            </w:r>
            <w:r>
              <w:rPr>
                <w:rFonts w:hint="eastAsia"/>
                <w:color w:val="000000"/>
                <w:szCs w:val="21"/>
              </w:rPr>
              <w:t>相对</w:t>
            </w:r>
            <w:r w:rsidRPr="000B3A72">
              <w:rPr>
                <w:rFonts w:hint="eastAsia"/>
                <w:color w:val="000000"/>
                <w:szCs w:val="21"/>
              </w:rPr>
              <w:t>误差</w:t>
            </w:r>
            <w:r>
              <w:rPr>
                <w:rFonts w:hint="eastAsia"/>
                <w:color w:val="000000"/>
                <w:szCs w:val="21"/>
              </w:rPr>
              <w:t>（</w:t>
            </w:r>
            <w:r>
              <w:rPr>
                <w:rFonts w:hint="eastAsia"/>
                <w:color w:val="000000"/>
                <w:szCs w:val="21"/>
              </w:rPr>
              <w:t>%</w:t>
            </w:r>
            <w:r>
              <w:rPr>
                <w:rFonts w:hint="eastAsia"/>
                <w:color w:val="000000"/>
                <w:szCs w:val="21"/>
              </w:rPr>
              <w:t>）</w:t>
            </w:r>
          </w:p>
        </w:tc>
      </w:tr>
      <w:tr w:rsidR="002664A8" w:rsidRPr="000B3A72" w:rsidTr="00FC3455">
        <w:trPr>
          <w:trHeight w:val="420"/>
        </w:trPr>
        <w:tc>
          <w:tcPr>
            <w:tcW w:w="817" w:type="dxa"/>
            <w:vMerge/>
            <w:vAlign w:val="center"/>
          </w:tcPr>
          <w:p w:rsidR="002664A8" w:rsidRPr="000B3A72" w:rsidRDefault="002664A8" w:rsidP="002664A8">
            <w:pPr>
              <w:spacing w:line="380" w:lineRule="exact"/>
              <w:jc w:val="center"/>
              <w:rPr>
                <w:color w:val="000000"/>
                <w:szCs w:val="21"/>
              </w:rPr>
            </w:pPr>
          </w:p>
        </w:tc>
        <w:tc>
          <w:tcPr>
            <w:tcW w:w="1134" w:type="dxa"/>
            <w:vMerge/>
            <w:vAlign w:val="center"/>
          </w:tcPr>
          <w:p w:rsidR="002664A8" w:rsidRPr="000B3A72" w:rsidRDefault="002664A8" w:rsidP="002664A8">
            <w:pPr>
              <w:spacing w:line="380" w:lineRule="exact"/>
              <w:jc w:val="center"/>
              <w:rPr>
                <w:color w:val="000000"/>
                <w:szCs w:val="21"/>
              </w:rPr>
            </w:pPr>
          </w:p>
        </w:tc>
        <w:tc>
          <w:tcPr>
            <w:tcW w:w="1228" w:type="dxa"/>
            <w:vAlign w:val="center"/>
          </w:tcPr>
          <w:p w:rsidR="002664A8" w:rsidRPr="000B3A72" w:rsidRDefault="002664A8" w:rsidP="002664A8">
            <w:pPr>
              <w:jc w:val="center"/>
              <w:rPr>
                <w:color w:val="000000"/>
                <w:szCs w:val="21"/>
              </w:rPr>
            </w:pPr>
            <w:r w:rsidRPr="000B3A72">
              <w:rPr>
                <w:color w:val="000000"/>
                <w:szCs w:val="21"/>
              </w:rPr>
              <w:t>1</w:t>
            </w:r>
          </w:p>
        </w:tc>
        <w:tc>
          <w:tcPr>
            <w:tcW w:w="1229" w:type="dxa"/>
            <w:vAlign w:val="center"/>
          </w:tcPr>
          <w:p w:rsidR="002664A8" w:rsidRPr="000B3A72" w:rsidRDefault="002664A8" w:rsidP="002664A8">
            <w:pPr>
              <w:jc w:val="center"/>
              <w:rPr>
                <w:color w:val="000000"/>
                <w:szCs w:val="21"/>
              </w:rPr>
            </w:pPr>
            <w:r w:rsidRPr="000B3A72">
              <w:rPr>
                <w:color w:val="000000"/>
                <w:szCs w:val="21"/>
              </w:rPr>
              <w:t>2</w:t>
            </w:r>
          </w:p>
        </w:tc>
        <w:tc>
          <w:tcPr>
            <w:tcW w:w="1229" w:type="dxa"/>
            <w:vAlign w:val="center"/>
          </w:tcPr>
          <w:p w:rsidR="002664A8" w:rsidRPr="000B3A72" w:rsidRDefault="002664A8" w:rsidP="002664A8">
            <w:pPr>
              <w:jc w:val="center"/>
              <w:rPr>
                <w:color w:val="000000"/>
                <w:szCs w:val="21"/>
              </w:rPr>
            </w:pPr>
            <w:r w:rsidRPr="000B3A72">
              <w:rPr>
                <w:color w:val="000000"/>
                <w:szCs w:val="21"/>
              </w:rPr>
              <w:t>3</w:t>
            </w:r>
          </w:p>
        </w:tc>
        <w:tc>
          <w:tcPr>
            <w:tcW w:w="1275" w:type="dxa"/>
            <w:vMerge/>
            <w:vAlign w:val="center"/>
          </w:tcPr>
          <w:p w:rsidR="002664A8" w:rsidRPr="000B3A72" w:rsidRDefault="002664A8" w:rsidP="002664A8">
            <w:pPr>
              <w:spacing w:line="380" w:lineRule="exact"/>
              <w:jc w:val="center"/>
              <w:rPr>
                <w:color w:val="000000"/>
                <w:szCs w:val="21"/>
              </w:rPr>
            </w:pPr>
          </w:p>
        </w:tc>
        <w:tc>
          <w:tcPr>
            <w:tcW w:w="1276" w:type="dxa"/>
            <w:vMerge/>
            <w:vAlign w:val="center"/>
          </w:tcPr>
          <w:p w:rsidR="002664A8" w:rsidRPr="000B3A72" w:rsidRDefault="002664A8" w:rsidP="002664A8">
            <w:pPr>
              <w:spacing w:line="380" w:lineRule="exact"/>
              <w:jc w:val="center"/>
              <w:rPr>
                <w:color w:val="000000"/>
                <w:szCs w:val="21"/>
              </w:rPr>
            </w:pPr>
          </w:p>
        </w:tc>
        <w:tc>
          <w:tcPr>
            <w:tcW w:w="1134" w:type="dxa"/>
            <w:vMerge/>
            <w:vAlign w:val="center"/>
          </w:tcPr>
          <w:p w:rsidR="002664A8" w:rsidRPr="000B3A72" w:rsidRDefault="002664A8" w:rsidP="002664A8">
            <w:pPr>
              <w:spacing w:line="380" w:lineRule="exact"/>
              <w:jc w:val="center"/>
              <w:rPr>
                <w:color w:val="000000"/>
                <w:szCs w:val="21"/>
              </w:rPr>
            </w:pPr>
          </w:p>
        </w:tc>
      </w:tr>
      <w:tr w:rsidR="002664A8" w:rsidRPr="000B3A72" w:rsidTr="00FC3455">
        <w:trPr>
          <w:trHeight w:val="397"/>
        </w:trPr>
        <w:tc>
          <w:tcPr>
            <w:tcW w:w="817" w:type="dxa"/>
            <w:vMerge w:val="restart"/>
            <w:vAlign w:val="center"/>
          </w:tcPr>
          <w:p w:rsidR="002664A8" w:rsidRPr="000B3A72" w:rsidRDefault="002664A8" w:rsidP="002664A8">
            <w:pPr>
              <w:jc w:val="center"/>
              <w:rPr>
                <w:color w:val="000000"/>
                <w:szCs w:val="21"/>
              </w:rPr>
            </w:pPr>
            <w:r>
              <w:rPr>
                <w:color w:val="000000"/>
                <w:szCs w:val="21"/>
              </w:rPr>
              <w:t>As</w:t>
            </w: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restart"/>
            <w:vAlign w:val="center"/>
          </w:tcPr>
          <w:p w:rsidR="002664A8" w:rsidRPr="000B3A72" w:rsidRDefault="002664A8" w:rsidP="002664A8">
            <w:pPr>
              <w:jc w:val="center"/>
              <w:rPr>
                <w:color w:val="000000"/>
                <w:szCs w:val="21"/>
              </w:rPr>
            </w:pPr>
            <w:r>
              <w:rPr>
                <w:color w:val="000000"/>
                <w:szCs w:val="21"/>
              </w:rPr>
              <w:t>Cr</w:t>
            </w: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restart"/>
            <w:vAlign w:val="center"/>
          </w:tcPr>
          <w:p w:rsidR="002664A8" w:rsidRPr="000B3A72" w:rsidRDefault="002664A8" w:rsidP="002664A8">
            <w:pPr>
              <w:jc w:val="center"/>
              <w:rPr>
                <w:color w:val="000000"/>
                <w:szCs w:val="21"/>
              </w:rPr>
            </w:pPr>
            <w:r>
              <w:rPr>
                <w:color w:val="000000"/>
                <w:szCs w:val="21"/>
              </w:rPr>
              <w:t>Cu</w:t>
            </w: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restart"/>
            <w:vAlign w:val="center"/>
          </w:tcPr>
          <w:p w:rsidR="002664A8" w:rsidRPr="000B3A72" w:rsidRDefault="002664A8" w:rsidP="002664A8">
            <w:pPr>
              <w:jc w:val="center"/>
              <w:rPr>
                <w:color w:val="000000"/>
                <w:szCs w:val="21"/>
              </w:rPr>
            </w:pPr>
            <w:r>
              <w:rPr>
                <w:color w:val="000000"/>
                <w:szCs w:val="21"/>
              </w:rPr>
              <w:t>Ni</w:t>
            </w: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restart"/>
            <w:vAlign w:val="center"/>
          </w:tcPr>
          <w:p w:rsidR="002664A8" w:rsidRPr="000B3A72" w:rsidRDefault="002664A8" w:rsidP="002664A8">
            <w:pPr>
              <w:jc w:val="center"/>
              <w:rPr>
                <w:color w:val="000000"/>
                <w:szCs w:val="21"/>
              </w:rPr>
            </w:pPr>
            <w:proofErr w:type="spellStart"/>
            <w:r>
              <w:rPr>
                <w:color w:val="000000"/>
                <w:szCs w:val="21"/>
              </w:rPr>
              <w:t>Pb</w:t>
            </w:r>
            <w:proofErr w:type="spellEnd"/>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restart"/>
            <w:vAlign w:val="center"/>
          </w:tcPr>
          <w:p w:rsidR="002664A8" w:rsidRPr="000B3A72" w:rsidRDefault="002664A8" w:rsidP="002664A8">
            <w:pPr>
              <w:jc w:val="center"/>
              <w:rPr>
                <w:color w:val="000000"/>
                <w:szCs w:val="21"/>
              </w:rPr>
            </w:pPr>
            <w:r>
              <w:rPr>
                <w:color w:val="000000"/>
                <w:szCs w:val="21"/>
              </w:rPr>
              <w:t>Zn</w:t>
            </w: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r w:rsidR="002664A8" w:rsidRPr="000B3A72" w:rsidTr="00FC3455">
        <w:trPr>
          <w:trHeight w:val="397"/>
        </w:trPr>
        <w:tc>
          <w:tcPr>
            <w:tcW w:w="817" w:type="dxa"/>
            <w:vMerge/>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c>
          <w:tcPr>
            <w:tcW w:w="1228"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29" w:type="dxa"/>
            <w:vAlign w:val="center"/>
          </w:tcPr>
          <w:p w:rsidR="002664A8" w:rsidRPr="000B3A72" w:rsidRDefault="002664A8" w:rsidP="002664A8">
            <w:pPr>
              <w:jc w:val="center"/>
              <w:rPr>
                <w:color w:val="000000"/>
                <w:szCs w:val="21"/>
              </w:rPr>
            </w:pPr>
          </w:p>
        </w:tc>
        <w:tc>
          <w:tcPr>
            <w:tcW w:w="1275" w:type="dxa"/>
            <w:vAlign w:val="center"/>
          </w:tcPr>
          <w:p w:rsidR="002664A8" w:rsidRPr="000B3A72" w:rsidRDefault="002664A8" w:rsidP="002664A8">
            <w:pPr>
              <w:jc w:val="center"/>
              <w:rPr>
                <w:color w:val="000000"/>
                <w:szCs w:val="21"/>
              </w:rPr>
            </w:pPr>
          </w:p>
        </w:tc>
        <w:tc>
          <w:tcPr>
            <w:tcW w:w="1276" w:type="dxa"/>
            <w:vAlign w:val="center"/>
          </w:tcPr>
          <w:p w:rsidR="002664A8" w:rsidRPr="000B3A72" w:rsidRDefault="002664A8" w:rsidP="002664A8">
            <w:pPr>
              <w:jc w:val="center"/>
              <w:rPr>
                <w:color w:val="000000"/>
                <w:szCs w:val="21"/>
              </w:rPr>
            </w:pPr>
          </w:p>
        </w:tc>
        <w:tc>
          <w:tcPr>
            <w:tcW w:w="1134" w:type="dxa"/>
            <w:vAlign w:val="center"/>
          </w:tcPr>
          <w:p w:rsidR="002664A8" w:rsidRPr="000B3A72" w:rsidRDefault="002664A8" w:rsidP="002664A8">
            <w:pPr>
              <w:jc w:val="center"/>
              <w:rPr>
                <w:color w:val="000000"/>
                <w:szCs w:val="21"/>
              </w:rPr>
            </w:pPr>
          </w:p>
        </w:tc>
      </w:tr>
    </w:tbl>
    <w:p w:rsidR="002664A8" w:rsidRPr="002664A8" w:rsidRDefault="00C27A7B" w:rsidP="002664A8">
      <w:pPr>
        <w:pStyle w:val="af4"/>
        <w:numPr>
          <w:ilvl w:val="0"/>
          <w:numId w:val="18"/>
        </w:numPr>
        <w:spacing w:line="380" w:lineRule="exact"/>
        <w:ind w:firstLineChars="0"/>
        <w:rPr>
          <w:color w:val="000000"/>
          <w:szCs w:val="21"/>
        </w:rPr>
      </w:pPr>
      <w:r w:rsidRPr="000B3A72">
        <w:rPr>
          <w:rFonts w:hint="eastAsia"/>
          <w:color w:val="000000"/>
          <w:szCs w:val="21"/>
        </w:rPr>
        <w:t>重复性</w:t>
      </w:r>
    </w:p>
    <w:tbl>
      <w:tblPr>
        <w:tblStyle w:val="a9"/>
        <w:tblW w:w="9356" w:type="dxa"/>
        <w:tblInd w:w="-34" w:type="dxa"/>
        <w:tblLayout w:type="fixed"/>
        <w:tblLook w:val="04A0" w:firstRow="1" w:lastRow="0" w:firstColumn="1" w:lastColumn="0" w:noHBand="0" w:noVBand="1"/>
      </w:tblPr>
      <w:tblGrid>
        <w:gridCol w:w="851"/>
        <w:gridCol w:w="1134"/>
        <w:gridCol w:w="749"/>
        <w:gridCol w:w="749"/>
        <w:gridCol w:w="749"/>
        <w:gridCol w:w="750"/>
        <w:gridCol w:w="749"/>
        <w:gridCol w:w="749"/>
        <w:gridCol w:w="750"/>
        <w:gridCol w:w="1134"/>
        <w:gridCol w:w="992"/>
      </w:tblGrid>
      <w:tr w:rsidR="002664A8" w:rsidTr="002664A8">
        <w:trPr>
          <w:trHeight w:val="311"/>
        </w:trPr>
        <w:tc>
          <w:tcPr>
            <w:tcW w:w="851" w:type="dxa"/>
            <w:vMerge w:val="restart"/>
            <w:vAlign w:val="center"/>
          </w:tcPr>
          <w:p w:rsidR="002664A8" w:rsidRDefault="002664A8" w:rsidP="002664A8">
            <w:pPr>
              <w:jc w:val="center"/>
              <w:rPr>
                <w:color w:val="000000"/>
                <w:szCs w:val="21"/>
              </w:rPr>
            </w:pPr>
            <w:r>
              <w:rPr>
                <w:rFonts w:hint="eastAsia"/>
                <w:color w:val="000000"/>
                <w:szCs w:val="21"/>
              </w:rPr>
              <w:t>元素</w:t>
            </w:r>
          </w:p>
        </w:tc>
        <w:tc>
          <w:tcPr>
            <w:tcW w:w="1134" w:type="dxa"/>
            <w:vMerge w:val="restart"/>
            <w:vAlign w:val="center"/>
          </w:tcPr>
          <w:p w:rsidR="002664A8" w:rsidRDefault="002664A8" w:rsidP="002664A8">
            <w:pPr>
              <w:jc w:val="center"/>
              <w:rPr>
                <w:color w:val="000000"/>
                <w:szCs w:val="21"/>
              </w:rPr>
            </w:pPr>
            <w:r>
              <w:rPr>
                <w:rFonts w:hint="eastAsia"/>
                <w:color w:val="000000"/>
                <w:szCs w:val="21"/>
              </w:rPr>
              <w:t>标准</w:t>
            </w:r>
            <w:r w:rsidRPr="000B3A72">
              <w:rPr>
                <w:rFonts w:hint="eastAsia"/>
                <w:color w:val="000000"/>
                <w:szCs w:val="21"/>
              </w:rPr>
              <w:t>值（</w:t>
            </w:r>
            <w:r w:rsidRPr="00F875F7">
              <w:rPr>
                <w:color w:val="000000"/>
                <w:szCs w:val="21"/>
              </w:rPr>
              <w:t>mg/</w:t>
            </w:r>
            <w:r>
              <w:rPr>
                <w:rFonts w:hint="eastAsia"/>
                <w:color w:val="000000"/>
                <w:szCs w:val="21"/>
              </w:rPr>
              <w:t>kg</w:t>
            </w:r>
            <w:r w:rsidRPr="00F875F7">
              <w:rPr>
                <w:rFonts w:hint="eastAsia"/>
                <w:color w:val="000000"/>
                <w:szCs w:val="21"/>
              </w:rPr>
              <w:t>）</w:t>
            </w:r>
          </w:p>
        </w:tc>
        <w:tc>
          <w:tcPr>
            <w:tcW w:w="5245" w:type="dxa"/>
            <w:gridSpan w:val="7"/>
            <w:vAlign w:val="center"/>
          </w:tcPr>
          <w:p w:rsidR="002664A8" w:rsidRDefault="002664A8" w:rsidP="002664A8">
            <w:pPr>
              <w:jc w:val="center"/>
              <w:rPr>
                <w:color w:val="000000"/>
                <w:szCs w:val="21"/>
              </w:rPr>
            </w:pPr>
            <w:r w:rsidRPr="000B3A72">
              <w:rPr>
                <w:rFonts w:hint="eastAsia"/>
                <w:color w:val="000000"/>
                <w:szCs w:val="21"/>
              </w:rPr>
              <w:t>仪器测量值（</w:t>
            </w:r>
            <w:r w:rsidRPr="000E312F">
              <w:rPr>
                <w:color w:val="000000"/>
                <w:szCs w:val="21"/>
              </w:rPr>
              <w:t>mg/</w:t>
            </w:r>
            <w:r w:rsidRPr="000E312F">
              <w:rPr>
                <w:rFonts w:hint="eastAsia"/>
                <w:color w:val="000000"/>
                <w:szCs w:val="21"/>
              </w:rPr>
              <w:t>kg</w:t>
            </w:r>
            <w:r w:rsidRPr="000E312F">
              <w:rPr>
                <w:rFonts w:hint="eastAsia"/>
                <w:color w:val="000000"/>
                <w:szCs w:val="21"/>
              </w:rPr>
              <w:t>）</w:t>
            </w:r>
          </w:p>
        </w:tc>
        <w:tc>
          <w:tcPr>
            <w:tcW w:w="1134" w:type="dxa"/>
            <w:vMerge w:val="restart"/>
            <w:vAlign w:val="center"/>
          </w:tcPr>
          <w:p w:rsidR="002664A8" w:rsidRDefault="002664A8" w:rsidP="002664A8">
            <w:pPr>
              <w:jc w:val="center"/>
              <w:rPr>
                <w:color w:val="000000"/>
                <w:szCs w:val="21"/>
              </w:rPr>
            </w:pPr>
            <w:r w:rsidRPr="000B3A72">
              <w:rPr>
                <w:rFonts w:hint="eastAsia"/>
                <w:color w:val="000000"/>
                <w:szCs w:val="21"/>
              </w:rPr>
              <w:t>平均值（</w:t>
            </w:r>
            <w:r w:rsidRPr="00F875F7">
              <w:rPr>
                <w:color w:val="000000"/>
                <w:szCs w:val="21"/>
              </w:rPr>
              <w:t>mg/</w:t>
            </w:r>
            <w:r>
              <w:rPr>
                <w:rFonts w:hint="eastAsia"/>
                <w:color w:val="000000"/>
                <w:szCs w:val="21"/>
              </w:rPr>
              <w:t>kg</w:t>
            </w:r>
            <w:r w:rsidRPr="00F875F7">
              <w:rPr>
                <w:rFonts w:hint="eastAsia"/>
                <w:color w:val="000000"/>
                <w:szCs w:val="21"/>
              </w:rPr>
              <w:t>）</w:t>
            </w:r>
          </w:p>
        </w:tc>
        <w:tc>
          <w:tcPr>
            <w:tcW w:w="992" w:type="dxa"/>
            <w:vMerge w:val="restart"/>
            <w:vAlign w:val="center"/>
          </w:tcPr>
          <w:p w:rsidR="002664A8" w:rsidRDefault="002664A8" w:rsidP="002664A8">
            <w:pPr>
              <w:jc w:val="center"/>
              <w:rPr>
                <w:color w:val="000000"/>
                <w:szCs w:val="21"/>
              </w:rPr>
            </w:pPr>
            <w:r w:rsidRPr="000B3A72">
              <w:rPr>
                <w:rFonts w:hint="eastAsia"/>
                <w:color w:val="000000"/>
                <w:szCs w:val="21"/>
              </w:rPr>
              <w:t>重复性</w:t>
            </w:r>
            <w:r>
              <w:rPr>
                <w:rFonts w:hint="eastAsia"/>
                <w:color w:val="000000"/>
                <w:szCs w:val="21"/>
              </w:rPr>
              <w:t>（</w:t>
            </w:r>
            <w:r>
              <w:rPr>
                <w:rFonts w:hint="eastAsia"/>
                <w:color w:val="000000"/>
                <w:szCs w:val="21"/>
              </w:rPr>
              <w:t>%</w:t>
            </w:r>
            <w:r>
              <w:rPr>
                <w:rFonts w:hint="eastAsia"/>
                <w:color w:val="000000"/>
                <w:szCs w:val="21"/>
              </w:rPr>
              <w:t>）</w:t>
            </w:r>
          </w:p>
        </w:tc>
      </w:tr>
      <w:tr w:rsidR="002664A8" w:rsidTr="002664A8">
        <w:trPr>
          <w:trHeight w:val="317"/>
        </w:trPr>
        <w:tc>
          <w:tcPr>
            <w:tcW w:w="851" w:type="dxa"/>
            <w:vMerge/>
            <w:vAlign w:val="center"/>
          </w:tcPr>
          <w:p w:rsidR="002664A8" w:rsidRDefault="002664A8" w:rsidP="002664A8">
            <w:pPr>
              <w:pStyle w:val="af4"/>
              <w:spacing w:line="380" w:lineRule="exact"/>
              <w:ind w:firstLineChars="0" w:firstLine="0"/>
              <w:jc w:val="center"/>
              <w:rPr>
                <w:color w:val="000000"/>
                <w:szCs w:val="21"/>
              </w:rPr>
            </w:pPr>
          </w:p>
        </w:tc>
        <w:tc>
          <w:tcPr>
            <w:tcW w:w="1134" w:type="dxa"/>
            <w:vMerge/>
            <w:vAlign w:val="center"/>
          </w:tcPr>
          <w:p w:rsidR="002664A8" w:rsidRPr="000B3A72" w:rsidRDefault="002664A8" w:rsidP="002664A8">
            <w:pPr>
              <w:jc w:val="center"/>
              <w:rPr>
                <w:color w:val="000000"/>
                <w:szCs w:val="21"/>
              </w:rPr>
            </w:pPr>
          </w:p>
        </w:tc>
        <w:tc>
          <w:tcPr>
            <w:tcW w:w="749" w:type="dxa"/>
            <w:vAlign w:val="center"/>
          </w:tcPr>
          <w:p w:rsidR="002664A8" w:rsidRPr="000B3A72" w:rsidRDefault="002664A8" w:rsidP="002664A8">
            <w:pPr>
              <w:jc w:val="center"/>
              <w:rPr>
                <w:color w:val="000000"/>
                <w:szCs w:val="21"/>
              </w:rPr>
            </w:pPr>
            <w:r w:rsidRPr="000B3A72">
              <w:rPr>
                <w:color w:val="000000"/>
                <w:szCs w:val="21"/>
              </w:rPr>
              <w:t>1</w:t>
            </w:r>
          </w:p>
        </w:tc>
        <w:tc>
          <w:tcPr>
            <w:tcW w:w="749" w:type="dxa"/>
            <w:vAlign w:val="center"/>
          </w:tcPr>
          <w:p w:rsidR="002664A8" w:rsidRPr="000B3A72" w:rsidRDefault="002664A8" w:rsidP="002664A8">
            <w:pPr>
              <w:jc w:val="center"/>
              <w:rPr>
                <w:color w:val="000000"/>
                <w:szCs w:val="21"/>
              </w:rPr>
            </w:pPr>
            <w:r w:rsidRPr="000B3A72">
              <w:rPr>
                <w:color w:val="000000"/>
                <w:szCs w:val="21"/>
              </w:rPr>
              <w:t>2</w:t>
            </w:r>
          </w:p>
        </w:tc>
        <w:tc>
          <w:tcPr>
            <w:tcW w:w="749" w:type="dxa"/>
            <w:vAlign w:val="center"/>
          </w:tcPr>
          <w:p w:rsidR="002664A8" w:rsidRPr="000B3A72" w:rsidRDefault="002664A8" w:rsidP="002664A8">
            <w:pPr>
              <w:jc w:val="center"/>
              <w:rPr>
                <w:color w:val="000000"/>
                <w:szCs w:val="21"/>
              </w:rPr>
            </w:pPr>
            <w:r w:rsidRPr="000B3A72">
              <w:rPr>
                <w:color w:val="000000"/>
                <w:szCs w:val="21"/>
              </w:rPr>
              <w:t>3</w:t>
            </w:r>
          </w:p>
        </w:tc>
        <w:tc>
          <w:tcPr>
            <w:tcW w:w="750" w:type="dxa"/>
            <w:vAlign w:val="center"/>
          </w:tcPr>
          <w:p w:rsidR="002664A8" w:rsidRPr="000B3A72" w:rsidRDefault="002664A8" w:rsidP="002664A8">
            <w:pPr>
              <w:jc w:val="center"/>
              <w:rPr>
                <w:color w:val="000000"/>
                <w:szCs w:val="21"/>
              </w:rPr>
            </w:pPr>
            <w:r w:rsidRPr="000B3A72">
              <w:rPr>
                <w:color w:val="000000"/>
                <w:szCs w:val="21"/>
              </w:rPr>
              <w:t>4</w:t>
            </w:r>
          </w:p>
        </w:tc>
        <w:tc>
          <w:tcPr>
            <w:tcW w:w="749" w:type="dxa"/>
            <w:vAlign w:val="center"/>
          </w:tcPr>
          <w:p w:rsidR="002664A8" w:rsidRPr="000B3A72" w:rsidRDefault="002664A8" w:rsidP="002664A8">
            <w:pPr>
              <w:jc w:val="center"/>
              <w:rPr>
                <w:color w:val="000000"/>
                <w:szCs w:val="21"/>
              </w:rPr>
            </w:pPr>
            <w:r w:rsidRPr="000B3A72">
              <w:rPr>
                <w:color w:val="000000"/>
                <w:szCs w:val="21"/>
              </w:rPr>
              <w:t>5</w:t>
            </w:r>
          </w:p>
        </w:tc>
        <w:tc>
          <w:tcPr>
            <w:tcW w:w="749" w:type="dxa"/>
            <w:vAlign w:val="center"/>
          </w:tcPr>
          <w:p w:rsidR="002664A8" w:rsidRPr="000B3A72" w:rsidRDefault="002664A8" w:rsidP="002664A8">
            <w:pPr>
              <w:jc w:val="center"/>
              <w:rPr>
                <w:color w:val="000000"/>
                <w:szCs w:val="21"/>
              </w:rPr>
            </w:pPr>
            <w:r w:rsidRPr="000B3A72">
              <w:rPr>
                <w:color w:val="000000"/>
                <w:szCs w:val="21"/>
              </w:rPr>
              <w:t>6</w:t>
            </w:r>
          </w:p>
        </w:tc>
        <w:tc>
          <w:tcPr>
            <w:tcW w:w="750" w:type="dxa"/>
            <w:vAlign w:val="center"/>
          </w:tcPr>
          <w:p w:rsidR="002664A8" w:rsidRPr="000B3A72" w:rsidRDefault="002664A8" w:rsidP="002664A8">
            <w:pPr>
              <w:jc w:val="center"/>
              <w:rPr>
                <w:color w:val="000000"/>
                <w:szCs w:val="21"/>
              </w:rPr>
            </w:pPr>
            <w:r w:rsidRPr="000B3A72">
              <w:rPr>
                <w:color w:val="000000"/>
                <w:szCs w:val="21"/>
              </w:rPr>
              <w:t>7</w:t>
            </w:r>
          </w:p>
        </w:tc>
        <w:tc>
          <w:tcPr>
            <w:tcW w:w="1134" w:type="dxa"/>
            <w:vMerge/>
            <w:vAlign w:val="center"/>
          </w:tcPr>
          <w:p w:rsidR="002664A8" w:rsidRDefault="002664A8" w:rsidP="002664A8">
            <w:pPr>
              <w:pStyle w:val="af4"/>
              <w:spacing w:line="380" w:lineRule="exact"/>
              <w:ind w:firstLineChars="0" w:firstLine="0"/>
              <w:jc w:val="center"/>
              <w:rPr>
                <w:color w:val="000000"/>
                <w:szCs w:val="21"/>
              </w:rPr>
            </w:pPr>
          </w:p>
        </w:tc>
        <w:tc>
          <w:tcPr>
            <w:tcW w:w="992" w:type="dxa"/>
            <w:vMerge/>
            <w:vAlign w:val="center"/>
          </w:tcPr>
          <w:p w:rsidR="002664A8" w:rsidRDefault="002664A8" w:rsidP="002664A8">
            <w:pPr>
              <w:pStyle w:val="af4"/>
              <w:spacing w:line="380" w:lineRule="exact"/>
              <w:ind w:firstLineChars="0" w:firstLine="0"/>
              <w:jc w:val="center"/>
              <w:rPr>
                <w:color w:val="000000"/>
                <w:szCs w:val="21"/>
              </w:rPr>
            </w:pPr>
          </w:p>
        </w:tc>
      </w:tr>
      <w:tr w:rsidR="002664A8" w:rsidTr="002664A8">
        <w:trPr>
          <w:trHeight w:val="397"/>
        </w:trPr>
        <w:tc>
          <w:tcPr>
            <w:tcW w:w="851" w:type="dxa"/>
            <w:vAlign w:val="center"/>
          </w:tcPr>
          <w:p w:rsidR="002664A8" w:rsidRDefault="002664A8" w:rsidP="002664A8">
            <w:pPr>
              <w:jc w:val="center"/>
              <w:rPr>
                <w:color w:val="000000"/>
                <w:szCs w:val="21"/>
              </w:rPr>
            </w:pPr>
            <w:r>
              <w:rPr>
                <w:color w:val="000000"/>
                <w:szCs w:val="21"/>
              </w:rPr>
              <w:t>As</w:t>
            </w:r>
          </w:p>
        </w:tc>
        <w:tc>
          <w:tcPr>
            <w:tcW w:w="1134"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1134" w:type="dxa"/>
            <w:vAlign w:val="center"/>
          </w:tcPr>
          <w:p w:rsidR="002664A8" w:rsidRDefault="002664A8" w:rsidP="002664A8">
            <w:pPr>
              <w:jc w:val="center"/>
              <w:rPr>
                <w:color w:val="000000"/>
                <w:szCs w:val="21"/>
              </w:rPr>
            </w:pPr>
          </w:p>
        </w:tc>
        <w:tc>
          <w:tcPr>
            <w:tcW w:w="992" w:type="dxa"/>
            <w:vAlign w:val="center"/>
          </w:tcPr>
          <w:p w:rsidR="002664A8" w:rsidRDefault="002664A8" w:rsidP="002664A8">
            <w:pPr>
              <w:jc w:val="center"/>
              <w:rPr>
                <w:color w:val="000000"/>
                <w:szCs w:val="21"/>
              </w:rPr>
            </w:pPr>
          </w:p>
        </w:tc>
      </w:tr>
      <w:tr w:rsidR="002664A8" w:rsidTr="002664A8">
        <w:trPr>
          <w:trHeight w:val="397"/>
        </w:trPr>
        <w:tc>
          <w:tcPr>
            <w:tcW w:w="851" w:type="dxa"/>
            <w:vAlign w:val="center"/>
          </w:tcPr>
          <w:p w:rsidR="002664A8" w:rsidRDefault="002664A8" w:rsidP="002664A8">
            <w:pPr>
              <w:jc w:val="center"/>
              <w:rPr>
                <w:color w:val="000000"/>
                <w:szCs w:val="21"/>
              </w:rPr>
            </w:pPr>
            <w:r>
              <w:rPr>
                <w:color w:val="000000"/>
                <w:szCs w:val="21"/>
              </w:rPr>
              <w:t>Cr</w:t>
            </w:r>
          </w:p>
        </w:tc>
        <w:tc>
          <w:tcPr>
            <w:tcW w:w="1134"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1134" w:type="dxa"/>
            <w:vAlign w:val="center"/>
          </w:tcPr>
          <w:p w:rsidR="002664A8" w:rsidRDefault="002664A8" w:rsidP="002664A8">
            <w:pPr>
              <w:jc w:val="center"/>
              <w:rPr>
                <w:color w:val="000000"/>
                <w:szCs w:val="21"/>
              </w:rPr>
            </w:pPr>
          </w:p>
        </w:tc>
        <w:tc>
          <w:tcPr>
            <w:tcW w:w="992" w:type="dxa"/>
            <w:vAlign w:val="center"/>
          </w:tcPr>
          <w:p w:rsidR="002664A8" w:rsidRDefault="002664A8" w:rsidP="002664A8">
            <w:pPr>
              <w:jc w:val="center"/>
              <w:rPr>
                <w:color w:val="000000"/>
                <w:szCs w:val="21"/>
              </w:rPr>
            </w:pPr>
          </w:p>
        </w:tc>
      </w:tr>
      <w:tr w:rsidR="002664A8" w:rsidTr="002664A8">
        <w:trPr>
          <w:trHeight w:val="397"/>
        </w:trPr>
        <w:tc>
          <w:tcPr>
            <w:tcW w:w="851" w:type="dxa"/>
            <w:vAlign w:val="center"/>
          </w:tcPr>
          <w:p w:rsidR="002664A8" w:rsidRDefault="002664A8" w:rsidP="002664A8">
            <w:pPr>
              <w:jc w:val="center"/>
              <w:rPr>
                <w:color w:val="000000"/>
                <w:szCs w:val="21"/>
              </w:rPr>
            </w:pPr>
            <w:r>
              <w:rPr>
                <w:color w:val="000000"/>
                <w:szCs w:val="21"/>
              </w:rPr>
              <w:t>Cu</w:t>
            </w:r>
          </w:p>
        </w:tc>
        <w:tc>
          <w:tcPr>
            <w:tcW w:w="1134"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1134" w:type="dxa"/>
            <w:vAlign w:val="center"/>
          </w:tcPr>
          <w:p w:rsidR="002664A8" w:rsidRDefault="002664A8" w:rsidP="002664A8">
            <w:pPr>
              <w:jc w:val="center"/>
              <w:rPr>
                <w:color w:val="000000"/>
                <w:szCs w:val="21"/>
              </w:rPr>
            </w:pPr>
          </w:p>
        </w:tc>
        <w:tc>
          <w:tcPr>
            <w:tcW w:w="992" w:type="dxa"/>
            <w:vAlign w:val="center"/>
          </w:tcPr>
          <w:p w:rsidR="002664A8" w:rsidRDefault="002664A8" w:rsidP="002664A8">
            <w:pPr>
              <w:jc w:val="center"/>
              <w:rPr>
                <w:color w:val="000000"/>
                <w:szCs w:val="21"/>
              </w:rPr>
            </w:pPr>
          </w:p>
        </w:tc>
      </w:tr>
      <w:tr w:rsidR="002664A8" w:rsidTr="002664A8">
        <w:trPr>
          <w:trHeight w:val="397"/>
        </w:trPr>
        <w:tc>
          <w:tcPr>
            <w:tcW w:w="851" w:type="dxa"/>
            <w:vAlign w:val="center"/>
          </w:tcPr>
          <w:p w:rsidR="002664A8" w:rsidRDefault="002664A8" w:rsidP="002664A8">
            <w:pPr>
              <w:jc w:val="center"/>
              <w:rPr>
                <w:color w:val="000000"/>
                <w:szCs w:val="21"/>
              </w:rPr>
            </w:pPr>
            <w:r>
              <w:rPr>
                <w:color w:val="000000"/>
                <w:szCs w:val="21"/>
              </w:rPr>
              <w:t>Ni</w:t>
            </w:r>
          </w:p>
        </w:tc>
        <w:tc>
          <w:tcPr>
            <w:tcW w:w="1134"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1134" w:type="dxa"/>
            <w:vAlign w:val="center"/>
          </w:tcPr>
          <w:p w:rsidR="002664A8" w:rsidRDefault="002664A8" w:rsidP="002664A8">
            <w:pPr>
              <w:jc w:val="center"/>
              <w:rPr>
                <w:color w:val="000000"/>
                <w:szCs w:val="21"/>
              </w:rPr>
            </w:pPr>
          </w:p>
        </w:tc>
        <w:tc>
          <w:tcPr>
            <w:tcW w:w="992" w:type="dxa"/>
            <w:vAlign w:val="center"/>
          </w:tcPr>
          <w:p w:rsidR="002664A8" w:rsidRDefault="002664A8" w:rsidP="002664A8">
            <w:pPr>
              <w:jc w:val="center"/>
              <w:rPr>
                <w:color w:val="000000"/>
                <w:szCs w:val="21"/>
              </w:rPr>
            </w:pPr>
          </w:p>
        </w:tc>
      </w:tr>
      <w:tr w:rsidR="002664A8" w:rsidTr="002664A8">
        <w:trPr>
          <w:trHeight w:val="397"/>
        </w:trPr>
        <w:tc>
          <w:tcPr>
            <w:tcW w:w="851" w:type="dxa"/>
            <w:vAlign w:val="center"/>
          </w:tcPr>
          <w:p w:rsidR="002664A8" w:rsidRDefault="002664A8" w:rsidP="002664A8">
            <w:pPr>
              <w:jc w:val="center"/>
              <w:rPr>
                <w:color w:val="000000"/>
                <w:szCs w:val="21"/>
              </w:rPr>
            </w:pPr>
            <w:proofErr w:type="spellStart"/>
            <w:r>
              <w:rPr>
                <w:color w:val="000000"/>
                <w:szCs w:val="21"/>
              </w:rPr>
              <w:t>Pb</w:t>
            </w:r>
            <w:proofErr w:type="spellEnd"/>
          </w:p>
        </w:tc>
        <w:tc>
          <w:tcPr>
            <w:tcW w:w="1134"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1134" w:type="dxa"/>
            <w:vAlign w:val="center"/>
          </w:tcPr>
          <w:p w:rsidR="002664A8" w:rsidRDefault="002664A8" w:rsidP="002664A8">
            <w:pPr>
              <w:jc w:val="center"/>
              <w:rPr>
                <w:color w:val="000000"/>
                <w:szCs w:val="21"/>
              </w:rPr>
            </w:pPr>
          </w:p>
        </w:tc>
        <w:tc>
          <w:tcPr>
            <w:tcW w:w="992" w:type="dxa"/>
            <w:vAlign w:val="center"/>
          </w:tcPr>
          <w:p w:rsidR="002664A8" w:rsidRDefault="002664A8" w:rsidP="002664A8">
            <w:pPr>
              <w:jc w:val="center"/>
              <w:rPr>
                <w:color w:val="000000"/>
                <w:szCs w:val="21"/>
              </w:rPr>
            </w:pPr>
          </w:p>
        </w:tc>
      </w:tr>
      <w:tr w:rsidR="002664A8" w:rsidTr="002664A8">
        <w:trPr>
          <w:trHeight w:val="397"/>
        </w:trPr>
        <w:tc>
          <w:tcPr>
            <w:tcW w:w="851" w:type="dxa"/>
            <w:vAlign w:val="center"/>
          </w:tcPr>
          <w:p w:rsidR="002664A8" w:rsidRDefault="002664A8" w:rsidP="002664A8">
            <w:pPr>
              <w:jc w:val="center"/>
              <w:rPr>
                <w:color w:val="000000"/>
                <w:szCs w:val="21"/>
              </w:rPr>
            </w:pPr>
            <w:r>
              <w:rPr>
                <w:color w:val="000000"/>
                <w:szCs w:val="21"/>
              </w:rPr>
              <w:t>Zn</w:t>
            </w:r>
          </w:p>
        </w:tc>
        <w:tc>
          <w:tcPr>
            <w:tcW w:w="1134"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49" w:type="dxa"/>
            <w:vAlign w:val="center"/>
          </w:tcPr>
          <w:p w:rsidR="002664A8" w:rsidRDefault="002664A8" w:rsidP="002664A8">
            <w:pPr>
              <w:jc w:val="center"/>
              <w:rPr>
                <w:color w:val="000000"/>
                <w:szCs w:val="21"/>
              </w:rPr>
            </w:pPr>
          </w:p>
        </w:tc>
        <w:tc>
          <w:tcPr>
            <w:tcW w:w="750" w:type="dxa"/>
            <w:vAlign w:val="center"/>
          </w:tcPr>
          <w:p w:rsidR="002664A8" w:rsidRDefault="002664A8" w:rsidP="002664A8">
            <w:pPr>
              <w:jc w:val="center"/>
              <w:rPr>
                <w:color w:val="000000"/>
                <w:szCs w:val="21"/>
              </w:rPr>
            </w:pPr>
          </w:p>
        </w:tc>
        <w:tc>
          <w:tcPr>
            <w:tcW w:w="1134" w:type="dxa"/>
            <w:vAlign w:val="center"/>
          </w:tcPr>
          <w:p w:rsidR="002664A8" w:rsidRDefault="002664A8" w:rsidP="002664A8">
            <w:pPr>
              <w:jc w:val="center"/>
              <w:rPr>
                <w:color w:val="000000"/>
                <w:szCs w:val="21"/>
              </w:rPr>
            </w:pPr>
          </w:p>
        </w:tc>
        <w:tc>
          <w:tcPr>
            <w:tcW w:w="992" w:type="dxa"/>
            <w:vAlign w:val="center"/>
          </w:tcPr>
          <w:p w:rsidR="002664A8" w:rsidRDefault="002664A8" w:rsidP="002664A8">
            <w:pPr>
              <w:jc w:val="center"/>
              <w:rPr>
                <w:color w:val="000000"/>
                <w:szCs w:val="21"/>
              </w:rPr>
            </w:pPr>
          </w:p>
        </w:tc>
      </w:tr>
    </w:tbl>
    <w:p w:rsidR="002664A8" w:rsidRPr="0028558A" w:rsidRDefault="002664A8" w:rsidP="002664A8">
      <w:pPr>
        <w:pStyle w:val="af4"/>
        <w:numPr>
          <w:ilvl w:val="0"/>
          <w:numId w:val="18"/>
        </w:numPr>
        <w:spacing w:line="380" w:lineRule="exact"/>
        <w:ind w:firstLineChars="0"/>
        <w:rPr>
          <w:color w:val="000000"/>
          <w:szCs w:val="21"/>
        </w:rPr>
      </w:pPr>
      <w:r>
        <w:rPr>
          <w:color w:val="000000"/>
          <w:szCs w:val="21"/>
        </w:rPr>
        <w:t>稳定性</w:t>
      </w:r>
    </w:p>
    <w:tbl>
      <w:tblPr>
        <w:tblStyle w:val="a9"/>
        <w:tblW w:w="0" w:type="auto"/>
        <w:tblInd w:w="-34" w:type="dxa"/>
        <w:tblLayout w:type="fixed"/>
        <w:tblLook w:val="04A0" w:firstRow="1" w:lastRow="0" w:firstColumn="1" w:lastColumn="0" w:noHBand="0" w:noVBand="1"/>
      </w:tblPr>
      <w:tblGrid>
        <w:gridCol w:w="851"/>
        <w:gridCol w:w="1134"/>
        <w:gridCol w:w="965"/>
        <w:gridCol w:w="878"/>
        <w:gridCol w:w="1135"/>
        <w:gridCol w:w="1136"/>
        <w:gridCol w:w="1135"/>
        <w:gridCol w:w="1136"/>
        <w:gridCol w:w="992"/>
      </w:tblGrid>
      <w:tr w:rsidR="00FC3455" w:rsidTr="00144CE5">
        <w:trPr>
          <w:trHeight w:val="326"/>
        </w:trPr>
        <w:tc>
          <w:tcPr>
            <w:tcW w:w="851" w:type="dxa"/>
            <w:vMerge w:val="restart"/>
            <w:vAlign w:val="center"/>
          </w:tcPr>
          <w:p w:rsidR="00FC3455" w:rsidRDefault="00FC3455" w:rsidP="002664A8">
            <w:pPr>
              <w:jc w:val="center"/>
              <w:rPr>
                <w:color w:val="000000"/>
                <w:szCs w:val="21"/>
              </w:rPr>
            </w:pPr>
            <w:r>
              <w:rPr>
                <w:rFonts w:hint="eastAsia"/>
                <w:color w:val="000000"/>
                <w:szCs w:val="21"/>
              </w:rPr>
              <w:t>元素</w:t>
            </w:r>
          </w:p>
        </w:tc>
        <w:tc>
          <w:tcPr>
            <w:tcW w:w="1134" w:type="dxa"/>
            <w:vMerge w:val="restart"/>
            <w:vAlign w:val="center"/>
          </w:tcPr>
          <w:p w:rsidR="00FC3455" w:rsidRDefault="00FC3455" w:rsidP="002664A8">
            <w:pPr>
              <w:jc w:val="center"/>
              <w:rPr>
                <w:color w:val="000000"/>
                <w:szCs w:val="21"/>
              </w:rPr>
            </w:pPr>
            <w:r>
              <w:rPr>
                <w:rFonts w:hint="eastAsia"/>
                <w:color w:val="000000"/>
                <w:szCs w:val="21"/>
              </w:rPr>
              <w:t>标准</w:t>
            </w:r>
            <w:r w:rsidRPr="000B3A72">
              <w:rPr>
                <w:rFonts w:hint="eastAsia"/>
                <w:color w:val="000000"/>
                <w:szCs w:val="21"/>
              </w:rPr>
              <w:t>值（</w:t>
            </w:r>
            <w:r w:rsidRPr="00F875F7">
              <w:rPr>
                <w:color w:val="000000"/>
                <w:szCs w:val="21"/>
              </w:rPr>
              <w:t>mg/</w:t>
            </w:r>
            <w:r>
              <w:rPr>
                <w:rFonts w:hint="eastAsia"/>
                <w:color w:val="000000"/>
                <w:szCs w:val="21"/>
              </w:rPr>
              <w:t>kg</w:t>
            </w:r>
            <w:r w:rsidRPr="00F875F7">
              <w:rPr>
                <w:rFonts w:hint="eastAsia"/>
                <w:color w:val="000000"/>
                <w:szCs w:val="21"/>
              </w:rPr>
              <w:t>）</w:t>
            </w:r>
          </w:p>
        </w:tc>
        <w:tc>
          <w:tcPr>
            <w:tcW w:w="6385" w:type="dxa"/>
            <w:gridSpan w:val="6"/>
            <w:vAlign w:val="center"/>
          </w:tcPr>
          <w:p w:rsidR="00FC3455" w:rsidRPr="00FC3455" w:rsidRDefault="00FC3455" w:rsidP="002664A8">
            <w:pPr>
              <w:jc w:val="center"/>
              <w:rPr>
                <w:color w:val="000000"/>
                <w:szCs w:val="21"/>
              </w:rPr>
            </w:pPr>
            <w:r w:rsidRPr="0098328B">
              <w:rPr>
                <w:rFonts w:hint="eastAsia"/>
                <w:color w:val="000000"/>
                <w:szCs w:val="21"/>
              </w:rPr>
              <w:t>仪器测量值（</w:t>
            </w:r>
            <w:r w:rsidRPr="0098328B">
              <w:rPr>
                <w:color w:val="000000"/>
                <w:szCs w:val="21"/>
              </w:rPr>
              <w:t>mg/</w:t>
            </w:r>
            <w:r w:rsidRPr="0098328B">
              <w:rPr>
                <w:rFonts w:hint="eastAsia"/>
                <w:color w:val="000000"/>
                <w:szCs w:val="21"/>
              </w:rPr>
              <w:t>kg</w:t>
            </w:r>
            <w:r w:rsidRPr="0098328B">
              <w:rPr>
                <w:rFonts w:hint="eastAsia"/>
                <w:color w:val="000000"/>
                <w:szCs w:val="21"/>
              </w:rPr>
              <w:t>）</w:t>
            </w:r>
          </w:p>
        </w:tc>
        <w:tc>
          <w:tcPr>
            <w:tcW w:w="992" w:type="dxa"/>
            <w:vMerge w:val="restart"/>
            <w:vAlign w:val="center"/>
          </w:tcPr>
          <w:p w:rsidR="00FC3455" w:rsidRPr="000B3A72" w:rsidRDefault="00FC3455" w:rsidP="002664A8">
            <w:pPr>
              <w:jc w:val="center"/>
              <w:rPr>
                <w:color w:val="000000"/>
                <w:szCs w:val="21"/>
              </w:rPr>
            </w:pPr>
            <w:r>
              <w:rPr>
                <w:rFonts w:hint="eastAsia"/>
                <w:color w:val="000000"/>
                <w:szCs w:val="21"/>
              </w:rPr>
              <w:t>稳定</w:t>
            </w:r>
            <w:r w:rsidRPr="000B3A72">
              <w:rPr>
                <w:rFonts w:hint="eastAsia"/>
                <w:color w:val="000000"/>
                <w:szCs w:val="21"/>
              </w:rPr>
              <w:t>性</w:t>
            </w:r>
          </w:p>
          <w:p w:rsidR="00FC3455" w:rsidRDefault="00FC3455" w:rsidP="002664A8">
            <w:pPr>
              <w:jc w:val="center"/>
              <w:rPr>
                <w:color w:val="000000"/>
                <w:szCs w:val="21"/>
              </w:rPr>
            </w:pPr>
            <w:r>
              <w:rPr>
                <w:rFonts w:hint="eastAsia"/>
                <w:color w:val="000000"/>
                <w:szCs w:val="21"/>
              </w:rPr>
              <w:t>（</w:t>
            </w:r>
            <w:r>
              <w:rPr>
                <w:rFonts w:hint="eastAsia"/>
                <w:color w:val="000000"/>
                <w:szCs w:val="21"/>
              </w:rPr>
              <w:t>%</w:t>
            </w:r>
            <w:r>
              <w:rPr>
                <w:rFonts w:hint="eastAsia"/>
                <w:color w:val="000000"/>
                <w:szCs w:val="21"/>
              </w:rPr>
              <w:t>）</w:t>
            </w:r>
          </w:p>
        </w:tc>
      </w:tr>
      <w:tr w:rsidR="00FC3455" w:rsidTr="00FC3455">
        <w:trPr>
          <w:trHeight w:val="310"/>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jc w:val="center"/>
              <w:rPr>
                <w:color w:val="000000"/>
                <w:szCs w:val="21"/>
              </w:rPr>
            </w:pPr>
          </w:p>
        </w:tc>
        <w:tc>
          <w:tcPr>
            <w:tcW w:w="1843" w:type="dxa"/>
            <w:gridSpan w:val="2"/>
            <w:vAlign w:val="center"/>
          </w:tcPr>
          <w:p w:rsidR="00FC3455" w:rsidRPr="0098328B" w:rsidRDefault="00FC3455" w:rsidP="00144CE5">
            <w:pPr>
              <w:jc w:val="center"/>
              <w:rPr>
                <w:color w:val="000000"/>
                <w:szCs w:val="21"/>
              </w:rPr>
            </w:pPr>
            <w:r>
              <w:rPr>
                <w:rFonts w:hint="eastAsia"/>
                <w:color w:val="000000"/>
                <w:szCs w:val="21"/>
              </w:rPr>
              <w:t>初始值</w:t>
            </w:r>
            <w:r>
              <w:rPr>
                <w:rFonts w:hint="eastAsia"/>
                <w:color w:val="000000"/>
                <w:szCs w:val="21"/>
              </w:rPr>
              <w:t>C</w:t>
            </w:r>
            <w:r w:rsidRPr="009F5C58">
              <w:rPr>
                <w:rFonts w:hint="eastAsia"/>
                <w:color w:val="000000"/>
                <w:szCs w:val="21"/>
                <w:vertAlign w:val="subscript"/>
              </w:rPr>
              <w:t>0</w:t>
            </w:r>
          </w:p>
        </w:tc>
        <w:tc>
          <w:tcPr>
            <w:tcW w:w="1135" w:type="dxa"/>
            <w:vAlign w:val="center"/>
          </w:tcPr>
          <w:p w:rsidR="00FC3455" w:rsidRPr="0098328B" w:rsidRDefault="00FC3455" w:rsidP="00144CE5">
            <w:pPr>
              <w:jc w:val="center"/>
              <w:rPr>
                <w:color w:val="000000"/>
                <w:szCs w:val="21"/>
              </w:rPr>
            </w:pPr>
            <w:r>
              <w:rPr>
                <w:rFonts w:hint="eastAsia"/>
                <w:color w:val="000000"/>
                <w:szCs w:val="21"/>
              </w:rPr>
              <w:t>C</w:t>
            </w:r>
            <w:r w:rsidRPr="009F5C58">
              <w:rPr>
                <w:rFonts w:hint="eastAsia"/>
                <w:color w:val="000000"/>
                <w:szCs w:val="21"/>
                <w:vertAlign w:val="subscript"/>
              </w:rPr>
              <w:t>1</w:t>
            </w:r>
          </w:p>
        </w:tc>
        <w:tc>
          <w:tcPr>
            <w:tcW w:w="1136" w:type="dxa"/>
            <w:vAlign w:val="center"/>
          </w:tcPr>
          <w:p w:rsidR="00FC3455" w:rsidRPr="0098328B" w:rsidRDefault="00FC3455" w:rsidP="00144CE5">
            <w:pPr>
              <w:jc w:val="center"/>
              <w:rPr>
                <w:color w:val="000000"/>
                <w:szCs w:val="21"/>
              </w:rPr>
            </w:pPr>
            <w:r>
              <w:rPr>
                <w:color w:val="000000"/>
                <w:szCs w:val="21"/>
              </w:rPr>
              <w:t>C</w:t>
            </w:r>
            <w:r>
              <w:rPr>
                <w:rFonts w:hint="eastAsia"/>
                <w:color w:val="000000"/>
                <w:szCs w:val="21"/>
                <w:vertAlign w:val="subscript"/>
              </w:rPr>
              <w:t>2</w:t>
            </w:r>
          </w:p>
        </w:tc>
        <w:tc>
          <w:tcPr>
            <w:tcW w:w="1135" w:type="dxa"/>
            <w:vAlign w:val="center"/>
          </w:tcPr>
          <w:p w:rsidR="00FC3455" w:rsidRPr="0098328B" w:rsidRDefault="00FC3455" w:rsidP="00144CE5">
            <w:pPr>
              <w:jc w:val="center"/>
              <w:rPr>
                <w:color w:val="000000"/>
                <w:szCs w:val="21"/>
              </w:rPr>
            </w:pPr>
            <w:r>
              <w:rPr>
                <w:color w:val="000000"/>
                <w:szCs w:val="21"/>
              </w:rPr>
              <w:t>C</w:t>
            </w:r>
            <w:r>
              <w:rPr>
                <w:rFonts w:hint="eastAsia"/>
                <w:color w:val="000000"/>
                <w:szCs w:val="21"/>
                <w:vertAlign w:val="subscript"/>
              </w:rPr>
              <w:t>3</w:t>
            </w:r>
          </w:p>
        </w:tc>
        <w:tc>
          <w:tcPr>
            <w:tcW w:w="1136" w:type="dxa"/>
            <w:vAlign w:val="center"/>
          </w:tcPr>
          <w:p w:rsidR="00FC3455" w:rsidRPr="0098328B" w:rsidRDefault="00FC3455" w:rsidP="00144CE5">
            <w:pPr>
              <w:pStyle w:val="af4"/>
              <w:rPr>
                <w:color w:val="000000"/>
                <w:szCs w:val="21"/>
              </w:rPr>
            </w:pPr>
            <w:r>
              <w:rPr>
                <w:color w:val="000000"/>
                <w:szCs w:val="21"/>
              </w:rPr>
              <w:t>C</w:t>
            </w:r>
            <w:r>
              <w:rPr>
                <w:rFonts w:hint="eastAsia"/>
                <w:color w:val="000000"/>
                <w:szCs w:val="21"/>
                <w:vertAlign w:val="subscript"/>
              </w:rPr>
              <w:t>4</w:t>
            </w:r>
          </w:p>
        </w:tc>
        <w:tc>
          <w:tcPr>
            <w:tcW w:w="992" w:type="dxa"/>
            <w:vMerge/>
            <w:vAlign w:val="center"/>
          </w:tcPr>
          <w:p w:rsidR="00FC3455" w:rsidRDefault="00FC3455" w:rsidP="002664A8">
            <w:pPr>
              <w:jc w:val="center"/>
              <w:rPr>
                <w:color w:val="000000"/>
                <w:szCs w:val="21"/>
              </w:rPr>
            </w:pPr>
          </w:p>
        </w:tc>
      </w:tr>
      <w:tr w:rsidR="00FC3455" w:rsidTr="00FC3455">
        <w:trPr>
          <w:trHeight w:val="397"/>
        </w:trPr>
        <w:tc>
          <w:tcPr>
            <w:tcW w:w="851" w:type="dxa"/>
            <w:vMerge w:val="restart"/>
            <w:vAlign w:val="center"/>
          </w:tcPr>
          <w:p w:rsidR="00FC3455" w:rsidRDefault="00FC3455" w:rsidP="002664A8">
            <w:pPr>
              <w:jc w:val="center"/>
              <w:rPr>
                <w:color w:val="000000"/>
                <w:szCs w:val="21"/>
              </w:rPr>
            </w:pPr>
            <w:r>
              <w:rPr>
                <w:color w:val="000000"/>
                <w:szCs w:val="21"/>
              </w:rPr>
              <w:t>As</w:t>
            </w:r>
          </w:p>
        </w:tc>
        <w:tc>
          <w:tcPr>
            <w:tcW w:w="1134" w:type="dxa"/>
            <w:vMerge w:val="restart"/>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restart"/>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restart"/>
            <w:vAlign w:val="center"/>
          </w:tcPr>
          <w:p w:rsidR="00FC3455" w:rsidRDefault="00FC3455" w:rsidP="002664A8">
            <w:pPr>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jc w:val="center"/>
              <w:rPr>
                <w:color w:val="000000"/>
                <w:szCs w:val="21"/>
              </w:rPr>
            </w:pPr>
          </w:p>
        </w:tc>
      </w:tr>
      <w:tr w:rsidR="00FC3455" w:rsidTr="00FC3455">
        <w:trPr>
          <w:trHeight w:val="397"/>
        </w:trPr>
        <w:tc>
          <w:tcPr>
            <w:tcW w:w="851" w:type="dxa"/>
            <w:vMerge w:val="restart"/>
            <w:vAlign w:val="center"/>
          </w:tcPr>
          <w:p w:rsidR="00FC3455" w:rsidRDefault="00FC3455" w:rsidP="002664A8">
            <w:pPr>
              <w:jc w:val="center"/>
              <w:rPr>
                <w:color w:val="000000"/>
                <w:szCs w:val="21"/>
              </w:rPr>
            </w:pPr>
            <w:r>
              <w:rPr>
                <w:color w:val="000000"/>
                <w:szCs w:val="21"/>
              </w:rPr>
              <w:t>Cr</w:t>
            </w:r>
          </w:p>
        </w:tc>
        <w:tc>
          <w:tcPr>
            <w:tcW w:w="1134" w:type="dxa"/>
            <w:vMerge w:val="restart"/>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restart"/>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restart"/>
            <w:vAlign w:val="center"/>
          </w:tcPr>
          <w:p w:rsidR="00FC3455" w:rsidRDefault="00FC3455" w:rsidP="002664A8">
            <w:pPr>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jc w:val="center"/>
              <w:rPr>
                <w:color w:val="000000"/>
                <w:szCs w:val="21"/>
              </w:rPr>
            </w:pPr>
          </w:p>
        </w:tc>
      </w:tr>
      <w:tr w:rsidR="00FC3455" w:rsidTr="00FC3455">
        <w:trPr>
          <w:trHeight w:val="397"/>
        </w:trPr>
        <w:tc>
          <w:tcPr>
            <w:tcW w:w="851" w:type="dxa"/>
            <w:vMerge w:val="restart"/>
            <w:vAlign w:val="center"/>
          </w:tcPr>
          <w:p w:rsidR="00FC3455" w:rsidRDefault="00FC3455" w:rsidP="002664A8">
            <w:pPr>
              <w:jc w:val="center"/>
              <w:rPr>
                <w:color w:val="000000"/>
                <w:szCs w:val="21"/>
              </w:rPr>
            </w:pPr>
            <w:r>
              <w:rPr>
                <w:color w:val="000000"/>
                <w:szCs w:val="21"/>
              </w:rPr>
              <w:t>Cu</w:t>
            </w:r>
          </w:p>
        </w:tc>
        <w:tc>
          <w:tcPr>
            <w:tcW w:w="1134" w:type="dxa"/>
            <w:vMerge w:val="restart"/>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restart"/>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restart"/>
            <w:vAlign w:val="center"/>
          </w:tcPr>
          <w:p w:rsidR="00FC3455" w:rsidRDefault="00FC3455" w:rsidP="002664A8">
            <w:pPr>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jc w:val="center"/>
              <w:rPr>
                <w:color w:val="000000"/>
                <w:szCs w:val="21"/>
              </w:rPr>
            </w:pPr>
          </w:p>
        </w:tc>
      </w:tr>
      <w:tr w:rsidR="00FC3455" w:rsidTr="00FC3455">
        <w:trPr>
          <w:trHeight w:val="397"/>
        </w:trPr>
        <w:tc>
          <w:tcPr>
            <w:tcW w:w="851" w:type="dxa"/>
            <w:vMerge w:val="restart"/>
            <w:vAlign w:val="center"/>
          </w:tcPr>
          <w:p w:rsidR="00FC3455" w:rsidRDefault="00FC3455" w:rsidP="002664A8">
            <w:pPr>
              <w:jc w:val="center"/>
              <w:rPr>
                <w:color w:val="000000"/>
                <w:szCs w:val="21"/>
              </w:rPr>
            </w:pPr>
            <w:r>
              <w:rPr>
                <w:color w:val="000000"/>
                <w:szCs w:val="21"/>
              </w:rPr>
              <w:t>Ni</w:t>
            </w:r>
          </w:p>
        </w:tc>
        <w:tc>
          <w:tcPr>
            <w:tcW w:w="1134" w:type="dxa"/>
            <w:vMerge w:val="restart"/>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restart"/>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restart"/>
            <w:vAlign w:val="center"/>
          </w:tcPr>
          <w:p w:rsidR="00FC3455" w:rsidRDefault="00FC3455" w:rsidP="002664A8">
            <w:pPr>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jc w:val="center"/>
              <w:rPr>
                <w:color w:val="000000"/>
                <w:szCs w:val="21"/>
              </w:rPr>
            </w:pPr>
          </w:p>
        </w:tc>
      </w:tr>
      <w:tr w:rsidR="00FC3455" w:rsidTr="00FC3455">
        <w:trPr>
          <w:trHeight w:val="397"/>
        </w:trPr>
        <w:tc>
          <w:tcPr>
            <w:tcW w:w="851" w:type="dxa"/>
            <w:vMerge w:val="restart"/>
            <w:vAlign w:val="center"/>
          </w:tcPr>
          <w:p w:rsidR="00FC3455" w:rsidRDefault="00FC3455" w:rsidP="002664A8">
            <w:pPr>
              <w:jc w:val="center"/>
              <w:rPr>
                <w:color w:val="000000"/>
                <w:szCs w:val="21"/>
              </w:rPr>
            </w:pPr>
            <w:proofErr w:type="spellStart"/>
            <w:r>
              <w:rPr>
                <w:color w:val="000000"/>
                <w:szCs w:val="21"/>
              </w:rPr>
              <w:t>Pb</w:t>
            </w:r>
            <w:proofErr w:type="spellEnd"/>
          </w:p>
        </w:tc>
        <w:tc>
          <w:tcPr>
            <w:tcW w:w="1134" w:type="dxa"/>
            <w:vMerge w:val="restart"/>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restart"/>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restart"/>
            <w:vAlign w:val="center"/>
          </w:tcPr>
          <w:p w:rsidR="00FC3455" w:rsidRDefault="00FC3455" w:rsidP="002664A8">
            <w:pPr>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pStyle w:val="af4"/>
              <w:spacing w:line="380" w:lineRule="exact"/>
              <w:ind w:firstLineChars="0" w:firstLine="0"/>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pStyle w:val="af4"/>
              <w:spacing w:line="380" w:lineRule="exact"/>
              <w:ind w:firstLineChars="0" w:firstLine="0"/>
              <w:jc w:val="center"/>
              <w:rPr>
                <w:color w:val="000000"/>
                <w:szCs w:val="21"/>
              </w:rPr>
            </w:pPr>
          </w:p>
        </w:tc>
      </w:tr>
      <w:tr w:rsidR="00FC3455" w:rsidTr="00FC3455">
        <w:trPr>
          <w:trHeight w:val="397"/>
        </w:trPr>
        <w:tc>
          <w:tcPr>
            <w:tcW w:w="851" w:type="dxa"/>
            <w:vMerge w:val="restart"/>
            <w:vAlign w:val="center"/>
          </w:tcPr>
          <w:p w:rsidR="00FC3455" w:rsidRDefault="00FC3455" w:rsidP="002664A8">
            <w:pPr>
              <w:jc w:val="center"/>
              <w:rPr>
                <w:color w:val="000000"/>
                <w:szCs w:val="21"/>
              </w:rPr>
            </w:pPr>
            <w:r>
              <w:rPr>
                <w:color w:val="000000"/>
                <w:szCs w:val="21"/>
              </w:rPr>
              <w:t>Zn</w:t>
            </w:r>
          </w:p>
        </w:tc>
        <w:tc>
          <w:tcPr>
            <w:tcW w:w="1134" w:type="dxa"/>
            <w:vMerge w:val="restart"/>
            <w:vAlign w:val="center"/>
          </w:tcPr>
          <w:p w:rsidR="00FC3455" w:rsidRDefault="00FC3455" w:rsidP="002664A8">
            <w:pPr>
              <w:pStyle w:val="af4"/>
              <w:spacing w:line="380" w:lineRule="exact"/>
              <w:ind w:firstLineChars="0" w:firstLine="0"/>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restart"/>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restart"/>
            <w:vAlign w:val="center"/>
          </w:tcPr>
          <w:p w:rsidR="00FC3455" w:rsidRDefault="00FC3455" w:rsidP="002664A8">
            <w:pPr>
              <w:pStyle w:val="af4"/>
              <w:spacing w:line="380" w:lineRule="exact"/>
              <w:ind w:firstLineChars="0" w:firstLine="0"/>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pStyle w:val="af4"/>
              <w:spacing w:line="380" w:lineRule="exact"/>
              <w:ind w:firstLineChars="0" w:firstLine="0"/>
              <w:jc w:val="center"/>
              <w:rPr>
                <w:color w:val="000000"/>
                <w:szCs w:val="21"/>
              </w:rPr>
            </w:pPr>
          </w:p>
        </w:tc>
      </w:tr>
      <w:tr w:rsidR="00FC3455" w:rsidTr="00FC3455">
        <w:trPr>
          <w:trHeight w:val="397"/>
        </w:trPr>
        <w:tc>
          <w:tcPr>
            <w:tcW w:w="851" w:type="dxa"/>
            <w:vMerge/>
            <w:vAlign w:val="center"/>
          </w:tcPr>
          <w:p w:rsidR="00FC3455" w:rsidRDefault="00FC3455" w:rsidP="002664A8">
            <w:pPr>
              <w:jc w:val="center"/>
              <w:rPr>
                <w:color w:val="000000"/>
                <w:szCs w:val="21"/>
              </w:rPr>
            </w:pPr>
          </w:p>
        </w:tc>
        <w:tc>
          <w:tcPr>
            <w:tcW w:w="1134" w:type="dxa"/>
            <w:vMerge/>
            <w:vAlign w:val="center"/>
          </w:tcPr>
          <w:p w:rsidR="00FC3455" w:rsidRDefault="00FC3455" w:rsidP="002664A8">
            <w:pPr>
              <w:jc w:val="center"/>
              <w:rPr>
                <w:color w:val="000000"/>
                <w:szCs w:val="21"/>
              </w:rPr>
            </w:pPr>
          </w:p>
        </w:tc>
        <w:tc>
          <w:tcPr>
            <w:tcW w:w="965" w:type="dxa"/>
            <w:vAlign w:val="center"/>
          </w:tcPr>
          <w:p w:rsidR="00FC3455" w:rsidRDefault="00FC3455" w:rsidP="002664A8">
            <w:pPr>
              <w:jc w:val="center"/>
              <w:rPr>
                <w:color w:val="000000"/>
                <w:szCs w:val="21"/>
              </w:rPr>
            </w:pPr>
          </w:p>
        </w:tc>
        <w:tc>
          <w:tcPr>
            <w:tcW w:w="878" w:type="dxa"/>
            <w:vMerge/>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1135" w:type="dxa"/>
            <w:vAlign w:val="center"/>
          </w:tcPr>
          <w:p w:rsidR="00FC3455" w:rsidRDefault="00FC3455" w:rsidP="002664A8">
            <w:pPr>
              <w:jc w:val="center"/>
              <w:rPr>
                <w:color w:val="000000"/>
                <w:szCs w:val="21"/>
              </w:rPr>
            </w:pPr>
          </w:p>
        </w:tc>
        <w:tc>
          <w:tcPr>
            <w:tcW w:w="1136" w:type="dxa"/>
            <w:vAlign w:val="center"/>
          </w:tcPr>
          <w:p w:rsidR="00FC3455" w:rsidRDefault="00FC3455" w:rsidP="002664A8">
            <w:pPr>
              <w:jc w:val="center"/>
              <w:rPr>
                <w:color w:val="000000"/>
                <w:szCs w:val="21"/>
              </w:rPr>
            </w:pPr>
          </w:p>
        </w:tc>
        <w:tc>
          <w:tcPr>
            <w:tcW w:w="992" w:type="dxa"/>
            <w:vMerge/>
            <w:vAlign w:val="center"/>
          </w:tcPr>
          <w:p w:rsidR="00FC3455" w:rsidRDefault="00FC3455" w:rsidP="002664A8">
            <w:pPr>
              <w:pStyle w:val="af4"/>
              <w:spacing w:line="380" w:lineRule="exact"/>
              <w:ind w:firstLineChars="0" w:firstLine="0"/>
              <w:jc w:val="center"/>
              <w:rPr>
                <w:color w:val="000000"/>
                <w:szCs w:val="21"/>
              </w:rPr>
            </w:pPr>
          </w:p>
        </w:tc>
      </w:tr>
    </w:tbl>
    <w:p w:rsidR="002664A8" w:rsidRDefault="002664A8" w:rsidP="002664A8">
      <w:pPr>
        <w:pStyle w:val="af4"/>
        <w:numPr>
          <w:ilvl w:val="0"/>
          <w:numId w:val="18"/>
        </w:numPr>
        <w:spacing w:line="380" w:lineRule="exact"/>
        <w:ind w:firstLineChars="0"/>
        <w:rPr>
          <w:color w:val="000000"/>
          <w:szCs w:val="21"/>
        </w:rPr>
      </w:pPr>
      <w:r>
        <w:rPr>
          <w:rFonts w:hint="eastAsia"/>
          <w:color w:val="000000"/>
          <w:szCs w:val="21"/>
        </w:rPr>
        <w:lastRenderedPageBreak/>
        <w:t>检出限</w:t>
      </w:r>
    </w:p>
    <w:tbl>
      <w:tblPr>
        <w:tblStyle w:val="a9"/>
        <w:tblW w:w="0" w:type="auto"/>
        <w:tblInd w:w="-34" w:type="dxa"/>
        <w:tblLayout w:type="fixed"/>
        <w:tblLook w:val="04A0" w:firstRow="1" w:lastRow="0" w:firstColumn="1" w:lastColumn="0" w:noHBand="0" w:noVBand="1"/>
      </w:tblPr>
      <w:tblGrid>
        <w:gridCol w:w="851"/>
        <w:gridCol w:w="1134"/>
        <w:gridCol w:w="1039"/>
        <w:gridCol w:w="1040"/>
        <w:gridCol w:w="1039"/>
        <w:gridCol w:w="1040"/>
        <w:gridCol w:w="1039"/>
        <w:gridCol w:w="1040"/>
        <w:gridCol w:w="1134"/>
      </w:tblGrid>
      <w:tr w:rsidR="002664A8" w:rsidTr="002664A8">
        <w:trPr>
          <w:trHeight w:val="420"/>
        </w:trPr>
        <w:tc>
          <w:tcPr>
            <w:tcW w:w="851" w:type="dxa"/>
            <w:vAlign w:val="center"/>
          </w:tcPr>
          <w:p w:rsidR="002664A8" w:rsidRDefault="002664A8" w:rsidP="002664A8">
            <w:pPr>
              <w:jc w:val="center"/>
              <w:rPr>
                <w:color w:val="000000"/>
                <w:szCs w:val="21"/>
              </w:rPr>
            </w:pPr>
            <w:r>
              <w:rPr>
                <w:rFonts w:hint="eastAsia"/>
                <w:color w:val="000000"/>
                <w:szCs w:val="21"/>
              </w:rPr>
              <w:t>元素</w:t>
            </w:r>
          </w:p>
        </w:tc>
        <w:tc>
          <w:tcPr>
            <w:tcW w:w="1134" w:type="dxa"/>
            <w:vAlign w:val="center"/>
          </w:tcPr>
          <w:p w:rsidR="002664A8" w:rsidRDefault="002664A8" w:rsidP="002664A8">
            <w:pPr>
              <w:jc w:val="center"/>
              <w:rPr>
                <w:color w:val="000000"/>
                <w:szCs w:val="21"/>
              </w:rPr>
            </w:pPr>
            <w:r>
              <w:rPr>
                <w:rFonts w:hint="eastAsia"/>
                <w:color w:val="000000"/>
                <w:szCs w:val="21"/>
              </w:rPr>
              <w:t>标准值</w:t>
            </w:r>
            <w:r w:rsidRPr="000B3A72">
              <w:rPr>
                <w:rFonts w:hint="eastAsia"/>
                <w:color w:val="000000"/>
                <w:szCs w:val="21"/>
              </w:rPr>
              <w:t>（</w:t>
            </w:r>
            <w:r w:rsidRPr="00F875F7">
              <w:rPr>
                <w:color w:val="000000"/>
                <w:szCs w:val="21"/>
              </w:rPr>
              <w:t>mg/</w:t>
            </w:r>
            <w:r>
              <w:rPr>
                <w:rFonts w:hint="eastAsia"/>
                <w:color w:val="000000"/>
                <w:szCs w:val="21"/>
              </w:rPr>
              <w:t>kg</w:t>
            </w:r>
            <w:r w:rsidRPr="00F875F7">
              <w:rPr>
                <w:rFonts w:hint="eastAsia"/>
                <w:color w:val="000000"/>
                <w:szCs w:val="21"/>
              </w:rPr>
              <w:t>）</w:t>
            </w:r>
          </w:p>
        </w:tc>
        <w:tc>
          <w:tcPr>
            <w:tcW w:w="6237" w:type="dxa"/>
            <w:gridSpan w:val="6"/>
            <w:vAlign w:val="center"/>
          </w:tcPr>
          <w:p w:rsidR="002664A8" w:rsidRDefault="002664A8" w:rsidP="002664A8">
            <w:pPr>
              <w:pStyle w:val="af4"/>
              <w:spacing w:line="380" w:lineRule="exact"/>
              <w:ind w:firstLineChars="0" w:firstLine="0"/>
              <w:jc w:val="center"/>
              <w:rPr>
                <w:color w:val="000000"/>
                <w:szCs w:val="21"/>
              </w:rPr>
            </w:pPr>
            <w:r w:rsidRPr="000B3A72">
              <w:rPr>
                <w:rFonts w:hint="eastAsia"/>
                <w:color w:val="000000"/>
                <w:szCs w:val="21"/>
              </w:rPr>
              <w:t>仪器测量值（</w:t>
            </w:r>
            <w:r w:rsidRPr="000B3A72">
              <w:rPr>
                <w:rFonts w:hAnsi="宋体"/>
                <w:szCs w:val="21"/>
              </w:rPr>
              <w:t>mg/</w:t>
            </w:r>
            <w:r>
              <w:rPr>
                <w:rFonts w:hAnsi="宋体" w:hint="eastAsia"/>
                <w:szCs w:val="21"/>
              </w:rPr>
              <w:t>kg</w:t>
            </w:r>
            <w:r w:rsidRPr="000B3A72">
              <w:rPr>
                <w:rFonts w:hAnsi="宋体" w:hint="eastAsia"/>
                <w:szCs w:val="21"/>
              </w:rPr>
              <w:t>）</w:t>
            </w:r>
          </w:p>
        </w:tc>
        <w:tc>
          <w:tcPr>
            <w:tcW w:w="1134" w:type="dxa"/>
            <w:vAlign w:val="center"/>
          </w:tcPr>
          <w:p w:rsidR="002664A8" w:rsidRDefault="002664A8" w:rsidP="002664A8">
            <w:pPr>
              <w:jc w:val="center"/>
              <w:rPr>
                <w:color w:val="000000"/>
                <w:szCs w:val="21"/>
              </w:rPr>
            </w:pPr>
            <w:r>
              <w:rPr>
                <w:rFonts w:hint="eastAsia"/>
                <w:color w:val="000000"/>
                <w:szCs w:val="21"/>
              </w:rPr>
              <w:t>检出限</w:t>
            </w:r>
            <w:r w:rsidRPr="000B3A72">
              <w:rPr>
                <w:rFonts w:hint="eastAsia"/>
                <w:color w:val="000000"/>
                <w:szCs w:val="21"/>
              </w:rPr>
              <w:t>（</w:t>
            </w:r>
            <w:r w:rsidRPr="00F875F7">
              <w:rPr>
                <w:color w:val="000000"/>
                <w:szCs w:val="21"/>
              </w:rPr>
              <w:t>mg/</w:t>
            </w:r>
            <w:r>
              <w:rPr>
                <w:rFonts w:hint="eastAsia"/>
                <w:color w:val="000000"/>
                <w:szCs w:val="21"/>
              </w:rPr>
              <w:t>kg</w:t>
            </w:r>
            <w:r w:rsidRPr="00F875F7">
              <w:rPr>
                <w:rFonts w:hint="eastAsia"/>
                <w:color w:val="000000"/>
                <w:szCs w:val="21"/>
              </w:rPr>
              <w:t>）</w:t>
            </w:r>
          </w:p>
        </w:tc>
      </w:tr>
      <w:tr w:rsidR="002664A8" w:rsidTr="002664A8">
        <w:tc>
          <w:tcPr>
            <w:tcW w:w="851" w:type="dxa"/>
            <w:vMerge w:val="restart"/>
            <w:vAlign w:val="center"/>
          </w:tcPr>
          <w:p w:rsidR="002664A8" w:rsidRDefault="002664A8" w:rsidP="002664A8">
            <w:pPr>
              <w:pStyle w:val="af4"/>
              <w:spacing w:line="380" w:lineRule="exact"/>
              <w:ind w:firstLineChars="0" w:firstLine="0"/>
              <w:jc w:val="center"/>
              <w:rPr>
                <w:color w:val="000000"/>
                <w:szCs w:val="21"/>
              </w:rPr>
            </w:pPr>
            <w:r>
              <w:rPr>
                <w:color w:val="000000"/>
                <w:szCs w:val="21"/>
              </w:rPr>
              <w:t>As</w:t>
            </w:r>
          </w:p>
        </w:tc>
        <w:tc>
          <w:tcPr>
            <w:tcW w:w="1134" w:type="dxa"/>
            <w:vMerge w:val="restart"/>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ign w:val="center"/>
          </w:tcPr>
          <w:p w:rsidR="002664A8" w:rsidRDefault="002664A8" w:rsidP="002664A8">
            <w:pPr>
              <w:pStyle w:val="af4"/>
              <w:spacing w:line="380" w:lineRule="exact"/>
              <w:ind w:firstLineChars="0" w:firstLine="0"/>
              <w:jc w:val="center"/>
              <w:rPr>
                <w:color w:val="000000"/>
                <w:szCs w:val="21"/>
              </w:rPr>
            </w:pPr>
          </w:p>
        </w:tc>
        <w:tc>
          <w:tcPr>
            <w:tcW w:w="1134" w:type="dxa"/>
            <w:vMerge/>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restart"/>
            <w:vAlign w:val="center"/>
          </w:tcPr>
          <w:p w:rsidR="002664A8" w:rsidRDefault="002664A8" w:rsidP="002664A8">
            <w:pPr>
              <w:pStyle w:val="af4"/>
              <w:spacing w:line="380" w:lineRule="exact"/>
              <w:ind w:firstLineChars="0" w:firstLine="0"/>
              <w:jc w:val="center"/>
              <w:rPr>
                <w:color w:val="000000"/>
                <w:szCs w:val="21"/>
              </w:rPr>
            </w:pPr>
            <w:r>
              <w:rPr>
                <w:color w:val="000000"/>
                <w:szCs w:val="21"/>
              </w:rPr>
              <w:t>Cr</w:t>
            </w:r>
          </w:p>
        </w:tc>
        <w:tc>
          <w:tcPr>
            <w:tcW w:w="1134" w:type="dxa"/>
            <w:vMerge w:val="restart"/>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ign w:val="center"/>
          </w:tcPr>
          <w:p w:rsidR="002664A8" w:rsidRDefault="002664A8" w:rsidP="002664A8">
            <w:pPr>
              <w:pStyle w:val="af4"/>
              <w:spacing w:line="380" w:lineRule="exact"/>
              <w:ind w:firstLineChars="0" w:firstLine="0"/>
              <w:jc w:val="center"/>
              <w:rPr>
                <w:color w:val="000000"/>
                <w:szCs w:val="21"/>
              </w:rPr>
            </w:pPr>
          </w:p>
        </w:tc>
        <w:tc>
          <w:tcPr>
            <w:tcW w:w="1134" w:type="dxa"/>
            <w:vMerge/>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restart"/>
            <w:vAlign w:val="center"/>
          </w:tcPr>
          <w:p w:rsidR="002664A8" w:rsidRDefault="002664A8" w:rsidP="002664A8">
            <w:pPr>
              <w:pStyle w:val="af4"/>
              <w:spacing w:line="380" w:lineRule="exact"/>
              <w:ind w:firstLineChars="0" w:firstLine="0"/>
              <w:jc w:val="center"/>
              <w:rPr>
                <w:color w:val="000000"/>
                <w:szCs w:val="21"/>
              </w:rPr>
            </w:pPr>
            <w:r>
              <w:rPr>
                <w:color w:val="000000"/>
                <w:szCs w:val="21"/>
              </w:rPr>
              <w:t>Cu</w:t>
            </w:r>
          </w:p>
        </w:tc>
        <w:tc>
          <w:tcPr>
            <w:tcW w:w="1134" w:type="dxa"/>
            <w:vMerge w:val="restart"/>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ign w:val="center"/>
          </w:tcPr>
          <w:p w:rsidR="002664A8" w:rsidRDefault="002664A8" w:rsidP="002664A8">
            <w:pPr>
              <w:pStyle w:val="af4"/>
              <w:spacing w:line="380" w:lineRule="exact"/>
              <w:ind w:firstLineChars="0" w:firstLine="0"/>
              <w:jc w:val="center"/>
              <w:rPr>
                <w:color w:val="000000"/>
                <w:szCs w:val="21"/>
              </w:rPr>
            </w:pPr>
          </w:p>
        </w:tc>
        <w:tc>
          <w:tcPr>
            <w:tcW w:w="1134" w:type="dxa"/>
            <w:vMerge/>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restart"/>
            <w:vAlign w:val="center"/>
          </w:tcPr>
          <w:p w:rsidR="002664A8" w:rsidRDefault="002664A8" w:rsidP="002664A8">
            <w:pPr>
              <w:pStyle w:val="af4"/>
              <w:spacing w:line="380" w:lineRule="exact"/>
              <w:ind w:firstLineChars="0" w:firstLine="0"/>
              <w:jc w:val="center"/>
              <w:rPr>
                <w:color w:val="000000"/>
                <w:szCs w:val="21"/>
              </w:rPr>
            </w:pPr>
            <w:r>
              <w:rPr>
                <w:color w:val="000000"/>
                <w:szCs w:val="21"/>
              </w:rPr>
              <w:t>Ni</w:t>
            </w:r>
          </w:p>
        </w:tc>
        <w:tc>
          <w:tcPr>
            <w:tcW w:w="1134" w:type="dxa"/>
            <w:vMerge w:val="restart"/>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ign w:val="center"/>
          </w:tcPr>
          <w:p w:rsidR="002664A8" w:rsidRDefault="002664A8" w:rsidP="002664A8">
            <w:pPr>
              <w:pStyle w:val="af4"/>
              <w:spacing w:line="380" w:lineRule="exact"/>
              <w:ind w:firstLineChars="0" w:firstLine="0"/>
              <w:jc w:val="center"/>
              <w:rPr>
                <w:color w:val="000000"/>
                <w:szCs w:val="21"/>
              </w:rPr>
            </w:pPr>
          </w:p>
        </w:tc>
        <w:tc>
          <w:tcPr>
            <w:tcW w:w="1134" w:type="dxa"/>
            <w:vMerge/>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restart"/>
            <w:vAlign w:val="center"/>
          </w:tcPr>
          <w:p w:rsidR="002664A8" w:rsidRDefault="002664A8" w:rsidP="002664A8">
            <w:pPr>
              <w:pStyle w:val="af4"/>
              <w:spacing w:line="380" w:lineRule="exact"/>
              <w:ind w:firstLineChars="0" w:firstLine="0"/>
              <w:jc w:val="center"/>
              <w:rPr>
                <w:color w:val="000000"/>
                <w:szCs w:val="21"/>
              </w:rPr>
            </w:pPr>
            <w:proofErr w:type="spellStart"/>
            <w:r>
              <w:rPr>
                <w:color w:val="000000"/>
                <w:szCs w:val="21"/>
              </w:rPr>
              <w:t>Pb</w:t>
            </w:r>
            <w:proofErr w:type="spellEnd"/>
          </w:p>
        </w:tc>
        <w:tc>
          <w:tcPr>
            <w:tcW w:w="1134" w:type="dxa"/>
            <w:vMerge w:val="restart"/>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ign w:val="center"/>
          </w:tcPr>
          <w:p w:rsidR="002664A8" w:rsidRDefault="002664A8" w:rsidP="002664A8">
            <w:pPr>
              <w:pStyle w:val="af4"/>
              <w:spacing w:line="380" w:lineRule="exact"/>
              <w:ind w:firstLineChars="0" w:firstLine="0"/>
              <w:jc w:val="center"/>
              <w:rPr>
                <w:color w:val="000000"/>
                <w:szCs w:val="21"/>
              </w:rPr>
            </w:pPr>
          </w:p>
        </w:tc>
        <w:tc>
          <w:tcPr>
            <w:tcW w:w="1134" w:type="dxa"/>
            <w:vMerge/>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restart"/>
            <w:vAlign w:val="center"/>
          </w:tcPr>
          <w:p w:rsidR="002664A8" w:rsidRDefault="002664A8" w:rsidP="002664A8">
            <w:pPr>
              <w:pStyle w:val="af4"/>
              <w:spacing w:line="380" w:lineRule="exact"/>
              <w:ind w:firstLineChars="0" w:firstLine="0"/>
              <w:jc w:val="center"/>
              <w:rPr>
                <w:color w:val="000000"/>
                <w:szCs w:val="21"/>
              </w:rPr>
            </w:pPr>
            <w:r>
              <w:rPr>
                <w:color w:val="000000"/>
                <w:szCs w:val="21"/>
              </w:rPr>
              <w:t>Zn</w:t>
            </w:r>
          </w:p>
        </w:tc>
        <w:tc>
          <w:tcPr>
            <w:tcW w:w="1134" w:type="dxa"/>
            <w:vMerge w:val="restart"/>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tr w:rsidR="002664A8" w:rsidTr="002664A8">
        <w:tc>
          <w:tcPr>
            <w:tcW w:w="851" w:type="dxa"/>
            <w:vMerge/>
            <w:vAlign w:val="center"/>
          </w:tcPr>
          <w:p w:rsidR="002664A8" w:rsidRDefault="002664A8" w:rsidP="002664A8">
            <w:pPr>
              <w:pStyle w:val="af4"/>
              <w:spacing w:line="380" w:lineRule="exact"/>
              <w:ind w:firstLineChars="0" w:firstLine="0"/>
              <w:jc w:val="center"/>
              <w:rPr>
                <w:color w:val="000000"/>
                <w:szCs w:val="21"/>
              </w:rPr>
            </w:pPr>
          </w:p>
        </w:tc>
        <w:tc>
          <w:tcPr>
            <w:tcW w:w="1134" w:type="dxa"/>
            <w:vMerge/>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039" w:type="dxa"/>
            <w:vAlign w:val="center"/>
          </w:tcPr>
          <w:p w:rsidR="002664A8" w:rsidRDefault="002664A8" w:rsidP="002664A8">
            <w:pPr>
              <w:pStyle w:val="af4"/>
              <w:spacing w:line="380" w:lineRule="exact"/>
              <w:ind w:firstLineChars="0" w:firstLine="0"/>
              <w:jc w:val="center"/>
              <w:rPr>
                <w:color w:val="000000"/>
                <w:szCs w:val="21"/>
              </w:rPr>
            </w:pPr>
          </w:p>
        </w:tc>
        <w:tc>
          <w:tcPr>
            <w:tcW w:w="1040" w:type="dxa"/>
            <w:vAlign w:val="center"/>
          </w:tcPr>
          <w:p w:rsidR="002664A8" w:rsidRDefault="002664A8" w:rsidP="002664A8">
            <w:pPr>
              <w:pStyle w:val="af4"/>
              <w:spacing w:line="380" w:lineRule="exact"/>
              <w:ind w:firstLineChars="0" w:firstLine="0"/>
              <w:jc w:val="center"/>
              <w:rPr>
                <w:color w:val="000000"/>
                <w:szCs w:val="21"/>
              </w:rPr>
            </w:pPr>
          </w:p>
        </w:tc>
        <w:tc>
          <w:tcPr>
            <w:tcW w:w="1134" w:type="dxa"/>
            <w:vAlign w:val="center"/>
          </w:tcPr>
          <w:p w:rsidR="002664A8" w:rsidRDefault="002664A8" w:rsidP="002664A8">
            <w:pPr>
              <w:pStyle w:val="af4"/>
              <w:spacing w:line="380" w:lineRule="exact"/>
              <w:ind w:firstLineChars="0" w:firstLine="0"/>
              <w:jc w:val="center"/>
              <w:rPr>
                <w:color w:val="000000"/>
                <w:szCs w:val="21"/>
              </w:rPr>
            </w:pPr>
          </w:p>
        </w:tc>
      </w:tr>
      <w:bookmarkEnd w:id="51"/>
      <w:bookmarkEnd w:id="52"/>
      <w:bookmarkEnd w:id="53"/>
    </w:tbl>
    <w:p w:rsidR="00751DE7" w:rsidRDefault="00C27A7B" w:rsidP="00751DE7">
      <w:pPr>
        <w:pStyle w:val="1"/>
        <w:keepLines w:val="0"/>
        <w:widowControl/>
        <w:jc w:val="left"/>
        <w:rPr>
          <w:rFonts w:ascii="黑体" w:eastAsia="黑体" w:hAnsi="黑体"/>
          <w:b w:val="0"/>
          <w:sz w:val="24"/>
        </w:rPr>
      </w:pPr>
      <w:r w:rsidRPr="000B3A72">
        <w:br w:type="page"/>
      </w:r>
      <w:bookmarkStart w:id="57" w:name="_Toc357935292"/>
      <w:bookmarkStart w:id="58" w:name="_Toc357935293"/>
      <w:bookmarkStart w:id="59" w:name="_Toc357936485"/>
      <w:bookmarkStart w:id="60" w:name="_Toc357936486"/>
      <w:bookmarkStart w:id="61" w:name="_Toc357936546"/>
      <w:bookmarkStart w:id="62" w:name="_Toc357936547"/>
      <w:bookmarkStart w:id="63" w:name="_Toc173748425"/>
      <w:r w:rsidRPr="00FF7B5F">
        <w:rPr>
          <w:rFonts w:hint="eastAsia"/>
          <w:sz w:val="28"/>
          <w:szCs w:val="28"/>
        </w:rPr>
        <w:lastRenderedPageBreak/>
        <w:t>附录</w:t>
      </w:r>
      <w:bookmarkEnd w:id="57"/>
      <w:bookmarkEnd w:id="58"/>
      <w:bookmarkEnd w:id="59"/>
      <w:bookmarkEnd w:id="60"/>
      <w:bookmarkEnd w:id="61"/>
      <w:bookmarkEnd w:id="62"/>
      <w:r w:rsidR="008F262D" w:rsidRPr="00FF7B5F">
        <w:rPr>
          <w:rFonts w:hint="eastAsia"/>
          <w:sz w:val="28"/>
          <w:szCs w:val="28"/>
        </w:rPr>
        <w:t>B</w:t>
      </w:r>
      <w:bookmarkStart w:id="64" w:name="_Toc357935294"/>
      <w:bookmarkStart w:id="65" w:name="_Toc357936487"/>
      <w:bookmarkStart w:id="66" w:name="_Toc357936548"/>
      <w:bookmarkEnd w:id="63"/>
      <w:r w:rsidR="00E045CE" w:rsidRPr="00EA4B5F">
        <w:rPr>
          <w:rFonts w:ascii="黑体" w:eastAsia="黑体" w:hAnsi="黑体" w:hint="eastAsia"/>
          <w:b w:val="0"/>
          <w:sz w:val="24"/>
        </w:rPr>
        <w:t xml:space="preserve">　</w:t>
      </w:r>
    </w:p>
    <w:p w:rsidR="004849FF" w:rsidRPr="006B5D8F" w:rsidRDefault="00C27A7B" w:rsidP="006B5D8F">
      <w:pPr>
        <w:pStyle w:val="1"/>
        <w:jc w:val="center"/>
        <w:rPr>
          <w:rFonts w:eastAsia="黑体"/>
          <w:b w:val="0"/>
          <w:color w:val="000000"/>
          <w:sz w:val="28"/>
          <w:szCs w:val="28"/>
        </w:rPr>
      </w:pPr>
      <w:bookmarkStart w:id="67" w:name="_Toc173748426"/>
      <w:r w:rsidRPr="006B5D8F">
        <w:rPr>
          <w:rFonts w:eastAsia="黑体" w:hint="eastAsia"/>
          <w:b w:val="0"/>
          <w:color w:val="000000"/>
          <w:sz w:val="28"/>
          <w:szCs w:val="28"/>
        </w:rPr>
        <w:t>校准证书内页格式</w:t>
      </w:r>
      <w:bookmarkEnd w:id="64"/>
      <w:bookmarkEnd w:id="65"/>
      <w:bookmarkEnd w:id="66"/>
      <w:bookmarkEnd w:id="67"/>
    </w:p>
    <w:p w:rsidR="004438D4" w:rsidRPr="0063746D" w:rsidRDefault="008F262D" w:rsidP="0063746D">
      <w:pPr>
        <w:pStyle w:val="20"/>
        <w:spacing w:line="360" w:lineRule="auto"/>
        <w:ind w:left="0" w:firstLineChars="0" w:firstLine="0"/>
        <w:rPr>
          <w:rFonts w:ascii="Times New Roman"/>
          <w:sz w:val="24"/>
          <w:szCs w:val="24"/>
        </w:rPr>
      </w:pPr>
      <w:r w:rsidRPr="0063746D">
        <w:rPr>
          <w:rFonts w:ascii="Times New Roman" w:hint="eastAsia"/>
          <w:sz w:val="24"/>
          <w:szCs w:val="24"/>
        </w:rPr>
        <w:t>B</w:t>
      </w:r>
      <w:r w:rsidR="00C27A7B" w:rsidRPr="0063746D">
        <w:rPr>
          <w:rFonts w:ascii="Times New Roman"/>
          <w:sz w:val="24"/>
          <w:szCs w:val="24"/>
        </w:rPr>
        <w:t xml:space="preserve">.2  </w:t>
      </w:r>
      <w:r w:rsidR="00C27A7B" w:rsidRPr="0063746D">
        <w:rPr>
          <w:rFonts w:ascii="Times New Roman" w:hint="eastAsia"/>
          <w:sz w:val="24"/>
          <w:szCs w:val="24"/>
        </w:rPr>
        <w:t>校准证书第</w:t>
      </w:r>
      <w:r w:rsidR="00C27A7B" w:rsidRPr="0063746D">
        <w:rPr>
          <w:rFonts w:ascii="Times New Roman"/>
          <w:sz w:val="24"/>
          <w:szCs w:val="24"/>
        </w:rPr>
        <w:t>3</w:t>
      </w:r>
      <w:r w:rsidR="00C27A7B" w:rsidRPr="0063746D">
        <w:rPr>
          <w:rFonts w:ascii="Times New Roman"/>
          <w:sz w:val="24"/>
          <w:szCs w:val="24"/>
        </w:rPr>
        <w:t>页</w:t>
      </w:r>
      <w:r w:rsidR="00C27A7B" w:rsidRPr="0063746D">
        <w:rPr>
          <w:rFonts w:ascii="Times New Roman" w:hint="eastAsia"/>
          <w:sz w:val="24"/>
          <w:szCs w:val="24"/>
        </w:rPr>
        <w:t>格式</w:t>
      </w:r>
    </w:p>
    <w:tbl>
      <w:tblPr>
        <w:tblStyle w:val="a9"/>
        <w:tblW w:w="0" w:type="auto"/>
        <w:tblLook w:val="04A0" w:firstRow="1" w:lastRow="0" w:firstColumn="1" w:lastColumn="0" w:noHBand="0" w:noVBand="1"/>
      </w:tblPr>
      <w:tblGrid>
        <w:gridCol w:w="9570"/>
      </w:tblGrid>
      <w:tr w:rsidR="004438D4" w:rsidRPr="000B3A72" w:rsidTr="0025634A">
        <w:trPr>
          <w:trHeight w:val="10625"/>
        </w:trPr>
        <w:tc>
          <w:tcPr>
            <w:tcW w:w="9570" w:type="dxa"/>
          </w:tcPr>
          <w:p w:rsidR="004438D4" w:rsidRPr="000B3A72" w:rsidRDefault="004438D4" w:rsidP="008E65CE">
            <w:pPr>
              <w:widowControl/>
              <w:jc w:val="center"/>
              <w:rPr>
                <w:rFonts w:asciiTheme="majorEastAsia" w:eastAsiaTheme="majorEastAsia" w:hAnsiTheme="majorEastAsia"/>
                <w:szCs w:val="21"/>
              </w:rPr>
            </w:pPr>
          </w:p>
          <w:p w:rsidR="004438D4" w:rsidRPr="000B3A72" w:rsidRDefault="00C27A7B" w:rsidP="008E65CE">
            <w:pPr>
              <w:widowControl/>
              <w:jc w:val="center"/>
              <w:rPr>
                <w:rFonts w:asciiTheme="majorEastAsia" w:eastAsiaTheme="majorEastAsia" w:hAnsiTheme="majorEastAsia"/>
                <w:szCs w:val="21"/>
              </w:rPr>
            </w:pPr>
            <w:r w:rsidRPr="000B3A72">
              <w:rPr>
                <w:rFonts w:asciiTheme="majorEastAsia" w:eastAsiaTheme="majorEastAsia" w:hAnsiTheme="majorEastAsia" w:hint="eastAsia"/>
                <w:szCs w:val="21"/>
              </w:rPr>
              <w:t>证书编号××××—××××</w:t>
            </w:r>
          </w:p>
          <w:p w:rsidR="004438D4" w:rsidRPr="000B3A72" w:rsidRDefault="004438D4" w:rsidP="008E65CE">
            <w:pPr>
              <w:widowControl/>
              <w:jc w:val="center"/>
              <w:rPr>
                <w:rFonts w:asciiTheme="majorEastAsia" w:eastAsiaTheme="majorEastAsia" w:hAnsiTheme="majorEastAsia"/>
                <w:szCs w:val="21"/>
              </w:rPr>
            </w:pPr>
          </w:p>
          <w:p w:rsidR="004438D4" w:rsidRPr="000B3A72" w:rsidRDefault="00C27A7B" w:rsidP="004438D4">
            <w:pPr>
              <w:autoSpaceDE w:val="0"/>
              <w:autoSpaceDN w:val="0"/>
              <w:adjustRightInd w:val="0"/>
              <w:jc w:val="center"/>
              <w:rPr>
                <w:b/>
                <w:kern w:val="0"/>
                <w:sz w:val="28"/>
                <w:szCs w:val="28"/>
                <w:lang w:val="zh-CN"/>
              </w:rPr>
            </w:pPr>
            <w:r w:rsidRPr="000B3A72">
              <w:rPr>
                <w:rFonts w:hint="eastAsia"/>
                <w:b/>
                <w:kern w:val="0"/>
                <w:sz w:val="28"/>
                <w:szCs w:val="28"/>
                <w:lang w:val="zh-CN"/>
              </w:rPr>
              <w:t>校准结果</w:t>
            </w:r>
          </w:p>
          <w:p w:rsidR="004438D4" w:rsidRPr="000B3A72" w:rsidRDefault="004438D4" w:rsidP="008E65CE">
            <w:pPr>
              <w:widowControl/>
              <w:jc w:val="center"/>
              <w:rPr>
                <w:rFonts w:asciiTheme="majorEastAsia" w:eastAsiaTheme="majorEastAsia" w:hAnsiTheme="majorEastAsia"/>
                <w:szCs w:val="21"/>
              </w:rPr>
            </w:pPr>
          </w:p>
          <w:p w:rsidR="002664A8" w:rsidRPr="007C7ACC" w:rsidRDefault="002664A8" w:rsidP="002664A8">
            <w:pPr>
              <w:autoSpaceDE w:val="0"/>
              <w:autoSpaceDN w:val="0"/>
              <w:adjustRightInd w:val="0"/>
              <w:ind w:firstLineChars="200" w:firstLine="420"/>
              <w:jc w:val="left"/>
              <w:rPr>
                <w:color w:val="000000"/>
                <w:kern w:val="0"/>
                <w:szCs w:val="21"/>
                <w:lang w:val="zh-CN"/>
              </w:rPr>
            </w:pPr>
            <w:r w:rsidRPr="007C7ACC">
              <w:rPr>
                <w:color w:val="000000"/>
                <w:kern w:val="0"/>
                <w:szCs w:val="21"/>
                <w:lang w:val="zh-CN"/>
              </w:rPr>
              <w:t>1.</w:t>
            </w:r>
            <w:r w:rsidRPr="007C7ACC">
              <w:rPr>
                <w:rFonts w:hint="eastAsia"/>
                <w:color w:val="000000"/>
                <w:kern w:val="0"/>
                <w:szCs w:val="21"/>
                <w:lang w:val="zh-CN"/>
              </w:rPr>
              <w:t xml:space="preserve"> </w:t>
            </w:r>
            <w:r w:rsidRPr="007C7ACC">
              <w:rPr>
                <w:color w:val="000000"/>
                <w:kern w:val="0"/>
                <w:szCs w:val="21"/>
                <w:lang w:val="zh-CN"/>
              </w:rPr>
              <w:t>示值误差</w:t>
            </w:r>
          </w:p>
          <w:tbl>
            <w:tblPr>
              <w:tblW w:w="8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296"/>
              <w:gridCol w:w="2296"/>
              <w:gridCol w:w="2297"/>
            </w:tblGrid>
            <w:tr w:rsidR="002664A8" w:rsidRPr="007C7ACC" w:rsidTr="002664A8">
              <w:trPr>
                <w:trHeight w:val="444"/>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r>
                    <w:rPr>
                      <w:rFonts w:hint="eastAsia"/>
                      <w:color w:val="000000"/>
                      <w:szCs w:val="21"/>
                    </w:rPr>
                    <w:t>测量</w:t>
                  </w:r>
                  <w:r w:rsidRPr="007C7ACC">
                    <w:rPr>
                      <w:rFonts w:hint="eastAsia"/>
                      <w:color w:val="000000"/>
                      <w:szCs w:val="21"/>
                    </w:rPr>
                    <w:t>元素</w:t>
                  </w: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r>
                    <w:rPr>
                      <w:color w:val="000000"/>
                      <w:kern w:val="0"/>
                      <w:szCs w:val="21"/>
                      <w:lang w:val="zh-CN"/>
                    </w:rPr>
                    <w:t>标准值</w:t>
                  </w: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r w:rsidRPr="007C7ACC">
                    <w:rPr>
                      <w:color w:val="000000"/>
                      <w:kern w:val="0"/>
                      <w:szCs w:val="21"/>
                      <w:lang w:val="zh-CN"/>
                    </w:rPr>
                    <w:t>示值误差</w:t>
                  </w: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r w:rsidRPr="007C7ACC">
                    <w:rPr>
                      <w:color w:val="000000"/>
                      <w:kern w:val="0"/>
                      <w:szCs w:val="21"/>
                      <w:lang w:val="zh-CN"/>
                    </w:rPr>
                    <w:t>扩展不确定度（</w:t>
                  </w:r>
                  <w:r w:rsidRPr="007C7ACC">
                    <w:rPr>
                      <w:i/>
                      <w:color w:val="000000"/>
                      <w:kern w:val="0"/>
                      <w:szCs w:val="21"/>
                      <w:lang w:val="zh-CN"/>
                    </w:rPr>
                    <w:t>k</w:t>
                  </w:r>
                  <w:r w:rsidRPr="007C7ACC">
                    <w:rPr>
                      <w:color w:val="000000"/>
                      <w:kern w:val="0"/>
                      <w:szCs w:val="21"/>
                      <w:lang w:val="zh-CN"/>
                    </w:rPr>
                    <w:t>=2</w:t>
                  </w:r>
                  <w:r w:rsidRPr="007C7ACC">
                    <w:rPr>
                      <w:color w:val="000000"/>
                      <w:kern w:val="0"/>
                      <w:szCs w:val="21"/>
                      <w:lang w:val="zh-CN"/>
                    </w:rPr>
                    <w:t>）</w:t>
                  </w:r>
                </w:p>
              </w:tc>
            </w:tr>
            <w:tr w:rsidR="002664A8" w:rsidRPr="007C7ACC" w:rsidTr="002664A8">
              <w:trPr>
                <w:trHeight w:val="444"/>
                <w:jc w:val="center"/>
              </w:trPr>
              <w:tc>
                <w:tcPr>
                  <w:tcW w:w="1222" w:type="dxa"/>
                  <w:vAlign w:val="center"/>
                </w:tcPr>
                <w:p w:rsidR="002664A8" w:rsidRPr="007C7ACC" w:rsidRDefault="002664A8" w:rsidP="002664A8">
                  <w:pPr>
                    <w:autoSpaceDE w:val="0"/>
                    <w:autoSpaceDN w:val="0"/>
                    <w:adjustRightInd w:val="0"/>
                    <w:jc w:val="center"/>
                    <w:rPr>
                      <w:color w:val="000000"/>
                      <w:szCs w:val="21"/>
                    </w:rPr>
                  </w:pPr>
                </w:p>
              </w:tc>
              <w:tc>
                <w:tcPr>
                  <w:tcW w:w="2296" w:type="dxa"/>
                  <w:vAlign w:val="center"/>
                </w:tcPr>
                <w:p w:rsidR="002664A8" w:rsidRPr="007C7ACC" w:rsidRDefault="002664A8" w:rsidP="002664A8">
                  <w:pPr>
                    <w:autoSpaceDE w:val="0"/>
                    <w:autoSpaceDN w:val="0"/>
                    <w:adjustRightInd w:val="0"/>
                    <w:jc w:val="center"/>
                    <w:rPr>
                      <w:color w:val="000000"/>
                      <w:szCs w:val="21"/>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r w:rsidR="002664A8" w:rsidRPr="007C7ACC" w:rsidTr="002664A8">
              <w:trPr>
                <w:trHeight w:val="422"/>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r w:rsidR="002664A8" w:rsidRPr="007C7ACC" w:rsidTr="002664A8">
              <w:trPr>
                <w:trHeight w:val="422"/>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r w:rsidR="002664A8" w:rsidRPr="007C7ACC" w:rsidTr="002664A8">
              <w:trPr>
                <w:trHeight w:val="414"/>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r w:rsidR="002664A8" w:rsidRPr="007C7ACC" w:rsidTr="002664A8">
              <w:trPr>
                <w:trHeight w:val="414"/>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r w:rsidR="002664A8" w:rsidRPr="007C7ACC" w:rsidTr="002664A8">
              <w:trPr>
                <w:trHeight w:val="414"/>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bl>
          <w:p w:rsidR="002664A8" w:rsidRDefault="002664A8" w:rsidP="002664A8">
            <w:pPr>
              <w:autoSpaceDE w:val="0"/>
              <w:autoSpaceDN w:val="0"/>
              <w:adjustRightInd w:val="0"/>
              <w:ind w:firstLineChars="200" w:firstLine="420"/>
              <w:jc w:val="left"/>
              <w:rPr>
                <w:color w:val="000000"/>
                <w:kern w:val="0"/>
                <w:szCs w:val="21"/>
                <w:lang w:val="zh-CN"/>
              </w:rPr>
            </w:pPr>
          </w:p>
          <w:p w:rsidR="002664A8" w:rsidRPr="007C7ACC" w:rsidRDefault="002664A8" w:rsidP="002664A8">
            <w:pPr>
              <w:autoSpaceDE w:val="0"/>
              <w:autoSpaceDN w:val="0"/>
              <w:adjustRightInd w:val="0"/>
              <w:ind w:firstLineChars="200" w:firstLine="420"/>
              <w:jc w:val="left"/>
              <w:rPr>
                <w:color w:val="000000"/>
                <w:kern w:val="0"/>
                <w:szCs w:val="21"/>
                <w:lang w:val="zh-CN"/>
              </w:rPr>
            </w:pPr>
            <w:r>
              <w:rPr>
                <w:rFonts w:hint="eastAsia"/>
                <w:color w:val="000000"/>
                <w:kern w:val="0"/>
                <w:szCs w:val="21"/>
                <w:lang w:val="zh-CN"/>
              </w:rPr>
              <w:t>2</w:t>
            </w:r>
            <w:r w:rsidRPr="007C7ACC">
              <w:rPr>
                <w:rFonts w:hint="eastAsia"/>
                <w:color w:val="000000"/>
                <w:kern w:val="0"/>
                <w:szCs w:val="21"/>
                <w:lang w:val="zh-CN"/>
              </w:rPr>
              <w:t xml:space="preserve"> </w:t>
            </w:r>
            <w:r>
              <w:rPr>
                <w:rFonts w:hint="eastAsia"/>
                <w:color w:val="000000"/>
                <w:kern w:val="0"/>
                <w:szCs w:val="21"/>
                <w:lang w:val="zh-CN"/>
              </w:rPr>
              <w:t>重复性、稳定性及检出限</w:t>
            </w:r>
          </w:p>
          <w:tbl>
            <w:tblPr>
              <w:tblW w:w="8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296"/>
              <w:gridCol w:w="2296"/>
              <w:gridCol w:w="2297"/>
            </w:tblGrid>
            <w:tr w:rsidR="002664A8" w:rsidRPr="007C7ACC" w:rsidTr="002664A8">
              <w:trPr>
                <w:trHeight w:val="444"/>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r w:rsidRPr="007C7ACC">
                    <w:rPr>
                      <w:rFonts w:hint="eastAsia"/>
                      <w:color w:val="000000"/>
                      <w:szCs w:val="21"/>
                    </w:rPr>
                    <w:t>测量元素</w:t>
                  </w: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r>
                    <w:rPr>
                      <w:color w:val="000000"/>
                      <w:kern w:val="0"/>
                      <w:szCs w:val="21"/>
                      <w:lang w:val="zh-CN"/>
                    </w:rPr>
                    <w:t>重复性</w:t>
                  </w: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r>
                    <w:rPr>
                      <w:color w:val="000000"/>
                      <w:kern w:val="0"/>
                      <w:szCs w:val="21"/>
                      <w:lang w:val="zh-CN"/>
                    </w:rPr>
                    <w:t>稳定性</w:t>
                  </w: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r>
                    <w:rPr>
                      <w:color w:val="000000"/>
                      <w:kern w:val="0"/>
                      <w:szCs w:val="21"/>
                      <w:lang w:val="zh-CN"/>
                    </w:rPr>
                    <w:t>检出限</w:t>
                  </w:r>
                </w:p>
              </w:tc>
            </w:tr>
            <w:tr w:rsidR="002664A8" w:rsidRPr="007C7ACC" w:rsidTr="002664A8">
              <w:trPr>
                <w:trHeight w:val="444"/>
                <w:jc w:val="center"/>
              </w:trPr>
              <w:tc>
                <w:tcPr>
                  <w:tcW w:w="1222" w:type="dxa"/>
                  <w:vAlign w:val="center"/>
                </w:tcPr>
                <w:p w:rsidR="002664A8" w:rsidRPr="007C7ACC" w:rsidRDefault="002664A8" w:rsidP="002664A8">
                  <w:pPr>
                    <w:autoSpaceDE w:val="0"/>
                    <w:autoSpaceDN w:val="0"/>
                    <w:adjustRightInd w:val="0"/>
                    <w:jc w:val="center"/>
                    <w:rPr>
                      <w:color w:val="000000"/>
                      <w:szCs w:val="21"/>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r w:rsidR="002664A8" w:rsidRPr="007C7ACC" w:rsidTr="002664A8">
              <w:trPr>
                <w:trHeight w:val="422"/>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r w:rsidR="002664A8" w:rsidRPr="007C7ACC" w:rsidTr="002664A8">
              <w:trPr>
                <w:trHeight w:val="422"/>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r w:rsidR="002664A8" w:rsidRPr="007C7ACC" w:rsidTr="002664A8">
              <w:trPr>
                <w:trHeight w:val="414"/>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r w:rsidR="002664A8" w:rsidRPr="007C7ACC" w:rsidTr="002664A8">
              <w:trPr>
                <w:trHeight w:val="414"/>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r w:rsidR="002664A8" w:rsidRPr="007C7ACC" w:rsidTr="002664A8">
              <w:trPr>
                <w:trHeight w:val="414"/>
                <w:jc w:val="center"/>
              </w:trPr>
              <w:tc>
                <w:tcPr>
                  <w:tcW w:w="1222"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6" w:type="dxa"/>
                  <w:vAlign w:val="center"/>
                </w:tcPr>
                <w:p w:rsidR="002664A8" w:rsidRPr="007C7ACC" w:rsidRDefault="002664A8" w:rsidP="002664A8">
                  <w:pPr>
                    <w:autoSpaceDE w:val="0"/>
                    <w:autoSpaceDN w:val="0"/>
                    <w:adjustRightInd w:val="0"/>
                    <w:jc w:val="center"/>
                    <w:rPr>
                      <w:color w:val="000000"/>
                      <w:kern w:val="0"/>
                      <w:szCs w:val="21"/>
                      <w:lang w:val="zh-CN"/>
                    </w:rPr>
                  </w:pPr>
                </w:p>
              </w:tc>
              <w:tc>
                <w:tcPr>
                  <w:tcW w:w="2297" w:type="dxa"/>
                  <w:vAlign w:val="center"/>
                </w:tcPr>
                <w:p w:rsidR="002664A8" w:rsidRPr="007C7ACC" w:rsidRDefault="002664A8" w:rsidP="002664A8">
                  <w:pPr>
                    <w:autoSpaceDE w:val="0"/>
                    <w:autoSpaceDN w:val="0"/>
                    <w:adjustRightInd w:val="0"/>
                    <w:jc w:val="center"/>
                    <w:rPr>
                      <w:color w:val="000000"/>
                      <w:kern w:val="0"/>
                      <w:szCs w:val="21"/>
                      <w:lang w:val="zh-CN"/>
                    </w:rPr>
                  </w:pPr>
                </w:p>
              </w:tc>
            </w:tr>
          </w:tbl>
          <w:p w:rsidR="002664A8" w:rsidRPr="007C7ACC" w:rsidRDefault="002664A8" w:rsidP="002664A8">
            <w:pPr>
              <w:autoSpaceDE w:val="0"/>
              <w:autoSpaceDN w:val="0"/>
              <w:adjustRightInd w:val="0"/>
              <w:ind w:firstLineChars="200" w:firstLine="420"/>
              <w:jc w:val="left"/>
              <w:rPr>
                <w:color w:val="000000"/>
                <w:kern w:val="0"/>
                <w:szCs w:val="21"/>
                <w:lang w:val="zh-CN"/>
              </w:rPr>
            </w:pPr>
          </w:p>
          <w:p w:rsidR="002664A8" w:rsidRPr="007C7ACC" w:rsidRDefault="002664A8" w:rsidP="002664A8">
            <w:pPr>
              <w:autoSpaceDE w:val="0"/>
              <w:autoSpaceDN w:val="0"/>
              <w:adjustRightInd w:val="0"/>
              <w:ind w:firstLineChars="200" w:firstLine="420"/>
              <w:jc w:val="left"/>
              <w:rPr>
                <w:color w:val="000000"/>
                <w:kern w:val="0"/>
                <w:szCs w:val="21"/>
                <w:lang w:val="zh-CN"/>
              </w:rPr>
            </w:pPr>
            <w:r>
              <w:rPr>
                <w:rFonts w:hint="eastAsia"/>
                <w:color w:val="000000"/>
                <w:kern w:val="0"/>
                <w:szCs w:val="21"/>
                <w:lang w:val="zh-CN"/>
              </w:rPr>
              <w:t xml:space="preserve">                                    </w:t>
            </w:r>
            <w:r>
              <w:rPr>
                <w:rFonts w:hint="eastAsia"/>
                <w:color w:val="000000"/>
                <w:kern w:val="0"/>
                <w:szCs w:val="21"/>
                <w:lang w:val="zh-CN"/>
              </w:rPr>
              <w:t>以下空白</w:t>
            </w:r>
          </w:p>
          <w:p w:rsidR="004438D4" w:rsidRPr="007C7ACC" w:rsidRDefault="004438D4" w:rsidP="008E65CE">
            <w:pPr>
              <w:autoSpaceDE w:val="0"/>
              <w:autoSpaceDN w:val="0"/>
              <w:adjustRightInd w:val="0"/>
              <w:rPr>
                <w:kern w:val="0"/>
                <w:szCs w:val="21"/>
                <w:lang w:val="zh-CN"/>
              </w:rPr>
            </w:pPr>
          </w:p>
          <w:p w:rsidR="00686672" w:rsidRDefault="00686672" w:rsidP="008E65CE">
            <w:pPr>
              <w:autoSpaceDE w:val="0"/>
              <w:autoSpaceDN w:val="0"/>
              <w:adjustRightInd w:val="0"/>
              <w:rPr>
                <w:kern w:val="0"/>
                <w:szCs w:val="21"/>
                <w:lang w:val="zh-CN"/>
              </w:rPr>
            </w:pPr>
          </w:p>
          <w:p w:rsidR="00686672" w:rsidRDefault="00686672" w:rsidP="008E65CE">
            <w:pPr>
              <w:autoSpaceDE w:val="0"/>
              <w:autoSpaceDN w:val="0"/>
              <w:adjustRightInd w:val="0"/>
              <w:rPr>
                <w:kern w:val="0"/>
                <w:szCs w:val="21"/>
                <w:lang w:val="zh-CN"/>
              </w:rPr>
            </w:pPr>
          </w:p>
          <w:p w:rsidR="00383737" w:rsidRPr="007C7ACC" w:rsidRDefault="00383737" w:rsidP="008E65CE">
            <w:pPr>
              <w:autoSpaceDE w:val="0"/>
              <w:autoSpaceDN w:val="0"/>
              <w:adjustRightInd w:val="0"/>
              <w:rPr>
                <w:kern w:val="0"/>
                <w:szCs w:val="21"/>
                <w:lang w:val="zh-CN"/>
              </w:rPr>
            </w:pPr>
          </w:p>
          <w:p w:rsidR="00D02C64" w:rsidRPr="007C7ACC" w:rsidRDefault="00D02C64" w:rsidP="007C7ACC">
            <w:pPr>
              <w:autoSpaceDE w:val="0"/>
              <w:autoSpaceDN w:val="0"/>
              <w:adjustRightInd w:val="0"/>
              <w:ind w:firstLineChars="200" w:firstLine="420"/>
              <w:jc w:val="center"/>
              <w:rPr>
                <w:color w:val="000000"/>
                <w:kern w:val="0"/>
                <w:szCs w:val="21"/>
                <w:lang w:val="zh-CN"/>
              </w:rPr>
            </w:pPr>
          </w:p>
          <w:p w:rsidR="004438D4" w:rsidRPr="000B3A72" w:rsidRDefault="00C27A7B" w:rsidP="008E65CE">
            <w:pPr>
              <w:widowControl/>
              <w:jc w:val="center"/>
              <w:rPr>
                <w:rFonts w:asciiTheme="majorEastAsia" w:eastAsiaTheme="majorEastAsia" w:hAnsiTheme="majorEastAsia"/>
                <w:szCs w:val="21"/>
              </w:rPr>
            </w:pPr>
            <w:r w:rsidRPr="000B3A72">
              <w:rPr>
                <w:rFonts w:asciiTheme="majorEastAsia" w:eastAsiaTheme="majorEastAsia" w:hAnsiTheme="majorEastAsia" w:hint="eastAsia"/>
                <w:szCs w:val="21"/>
              </w:rPr>
              <w:t>第×页</w:t>
            </w:r>
            <w:r w:rsidR="00383737">
              <w:rPr>
                <w:rFonts w:asciiTheme="majorEastAsia" w:eastAsiaTheme="majorEastAsia" w:hAnsiTheme="majorEastAsia" w:hint="eastAsia"/>
                <w:szCs w:val="21"/>
              </w:rPr>
              <w:t xml:space="preserve"> </w:t>
            </w:r>
            <w:r w:rsidRPr="000B3A72">
              <w:rPr>
                <w:rFonts w:asciiTheme="majorEastAsia" w:eastAsiaTheme="majorEastAsia" w:hAnsiTheme="majorEastAsia" w:hint="eastAsia"/>
                <w:szCs w:val="21"/>
              </w:rPr>
              <w:t>共×页</w:t>
            </w:r>
          </w:p>
          <w:p w:rsidR="00383737" w:rsidRPr="000B3A72" w:rsidRDefault="00383737" w:rsidP="00383737">
            <w:pPr>
              <w:rPr>
                <w:b/>
                <w:sz w:val="30"/>
                <w:szCs w:val="30"/>
              </w:rPr>
            </w:pPr>
          </w:p>
        </w:tc>
      </w:tr>
      <w:bookmarkEnd w:id="3"/>
      <w:bookmarkEnd w:id="4"/>
      <w:bookmarkEnd w:id="5"/>
    </w:tbl>
    <w:p w:rsidR="00751DE7" w:rsidRDefault="00C27A7B" w:rsidP="00BB2EA1">
      <w:pPr>
        <w:pStyle w:val="1"/>
        <w:rPr>
          <w:rFonts w:ascii="黑体" w:eastAsia="黑体" w:hAnsi="黑体"/>
          <w:b w:val="0"/>
          <w:sz w:val="24"/>
        </w:rPr>
      </w:pPr>
      <w:r w:rsidRPr="000B3A72">
        <w:rPr>
          <w:sz w:val="30"/>
          <w:szCs w:val="30"/>
        </w:rPr>
        <w:br w:type="page"/>
      </w:r>
      <w:bookmarkStart w:id="68" w:name="_Toc173748427"/>
      <w:r w:rsidRPr="00FF7B5F">
        <w:rPr>
          <w:rFonts w:hint="eastAsia"/>
          <w:sz w:val="28"/>
          <w:szCs w:val="28"/>
        </w:rPr>
        <w:lastRenderedPageBreak/>
        <w:t>附录</w:t>
      </w:r>
      <w:r w:rsidR="008F262D" w:rsidRPr="00FF7B5F">
        <w:rPr>
          <w:rFonts w:hint="eastAsia"/>
          <w:sz w:val="28"/>
          <w:szCs w:val="28"/>
        </w:rPr>
        <w:t>C</w:t>
      </w:r>
      <w:bookmarkEnd w:id="68"/>
      <w:r w:rsidR="00305D2F">
        <w:rPr>
          <w:rFonts w:ascii="黑体" w:eastAsia="黑体" w:hAnsi="黑体"/>
          <w:b w:val="0"/>
          <w:sz w:val="24"/>
        </w:rPr>
        <w:t xml:space="preserve"> </w:t>
      </w:r>
    </w:p>
    <w:p w:rsidR="00FC04C7" w:rsidRPr="006B5D8F" w:rsidRDefault="009500E0" w:rsidP="006B5D8F">
      <w:pPr>
        <w:pStyle w:val="1"/>
        <w:jc w:val="center"/>
        <w:rPr>
          <w:rFonts w:eastAsia="黑体"/>
          <w:b w:val="0"/>
          <w:color w:val="000000"/>
          <w:sz w:val="28"/>
          <w:szCs w:val="28"/>
        </w:rPr>
      </w:pPr>
      <w:bookmarkStart w:id="69" w:name="_Toc173748428"/>
      <w:r w:rsidRPr="006B5D8F">
        <w:rPr>
          <w:rFonts w:eastAsia="黑体" w:hint="eastAsia"/>
          <w:b w:val="0"/>
          <w:color w:val="000000"/>
          <w:sz w:val="28"/>
          <w:szCs w:val="28"/>
        </w:rPr>
        <w:t>X</w:t>
      </w:r>
      <w:r w:rsidRPr="006B5D8F">
        <w:rPr>
          <w:rFonts w:eastAsia="黑体" w:hint="eastAsia"/>
          <w:b w:val="0"/>
          <w:color w:val="000000"/>
          <w:sz w:val="28"/>
          <w:szCs w:val="28"/>
        </w:rPr>
        <w:t>射线荧光光谱法土壤重金属分析仪示值</w:t>
      </w:r>
      <w:r w:rsidR="00FC04C7" w:rsidRPr="006B5D8F">
        <w:rPr>
          <w:rFonts w:eastAsia="黑体" w:hint="eastAsia"/>
          <w:b w:val="0"/>
          <w:color w:val="000000"/>
          <w:sz w:val="28"/>
          <w:szCs w:val="28"/>
        </w:rPr>
        <w:t>误差测量不确定度评定示例</w:t>
      </w:r>
      <w:bookmarkEnd w:id="69"/>
    </w:p>
    <w:p w:rsidR="00FC04C7" w:rsidRPr="000B3A72" w:rsidRDefault="008F262D" w:rsidP="00FC04C7">
      <w:pPr>
        <w:pStyle w:val="20"/>
        <w:spacing w:line="360" w:lineRule="auto"/>
        <w:ind w:left="0" w:firstLineChars="0" w:firstLine="0"/>
        <w:rPr>
          <w:rFonts w:ascii="Times New Roman"/>
          <w:sz w:val="24"/>
          <w:szCs w:val="24"/>
        </w:rPr>
      </w:pPr>
      <w:r>
        <w:rPr>
          <w:rFonts w:ascii="Times New Roman" w:hint="eastAsia"/>
          <w:sz w:val="24"/>
          <w:szCs w:val="24"/>
        </w:rPr>
        <w:t>C</w:t>
      </w:r>
      <w:r w:rsidR="00FC04C7" w:rsidRPr="000B3A72">
        <w:rPr>
          <w:rFonts w:ascii="Times New Roman"/>
          <w:sz w:val="24"/>
          <w:szCs w:val="24"/>
        </w:rPr>
        <w:t xml:space="preserve">.1  </w:t>
      </w:r>
      <w:r w:rsidR="00FC04C7" w:rsidRPr="000B3A72">
        <w:rPr>
          <w:rFonts w:ascii="Times New Roman" w:hAnsi="宋体"/>
          <w:sz w:val="24"/>
          <w:szCs w:val="24"/>
        </w:rPr>
        <w:t>概述</w:t>
      </w:r>
    </w:p>
    <w:p w:rsidR="00FC04C7" w:rsidRPr="00DF6034" w:rsidRDefault="008F262D" w:rsidP="00FC04C7">
      <w:pPr>
        <w:spacing w:line="360" w:lineRule="auto"/>
        <w:rPr>
          <w:sz w:val="24"/>
        </w:rPr>
      </w:pPr>
      <w:r>
        <w:rPr>
          <w:rFonts w:hint="eastAsia"/>
          <w:sz w:val="24"/>
        </w:rPr>
        <w:t>C</w:t>
      </w:r>
      <w:r w:rsidR="00FC04C7" w:rsidRPr="000B3A72">
        <w:rPr>
          <w:sz w:val="24"/>
        </w:rPr>
        <w:t xml:space="preserve">.1.1  </w:t>
      </w:r>
      <w:r w:rsidR="00DF6034">
        <w:rPr>
          <w:rFonts w:hint="eastAsia"/>
          <w:sz w:val="24"/>
        </w:rPr>
        <w:t>环境条件：温度</w:t>
      </w:r>
      <w:r w:rsidR="00DF6034" w:rsidRPr="001D10E7">
        <w:rPr>
          <w:color w:val="000000"/>
          <w:sz w:val="24"/>
        </w:rPr>
        <w:t>（</w:t>
      </w:r>
      <w:r w:rsidR="00DF6034" w:rsidRPr="001D10E7">
        <w:rPr>
          <w:color w:val="000000"/>
          <w:sz w:val="24"/>
        </w:rPr>
        <w:t>10</w:t>
      </w:r>
      <w:r w:rsidR="00DF6034" w:rsidRPr="001D10E7">
        <w:rPr>
          <w:color w:val="000000"/>
          <w:sz w:val="24"/>
        </w:rPr>
        <w:t>～</w:t>
      </w:r>
      <w:r w:rsidR="00DF6034" w:rsidRPr="001D10E7">
        <w:rPr>
          <w:color w:val="000000"/>
          <w:sz w:val="24"/>
        </w:rPr>
        <w:t>35</w:t>
      </w:r>
      <w:r w:rsidR="00DF6034" w:rsidRPr="001D10E7">
        <w:rPr>
          <w:color w:val="000000"/>
          <w:sz w:val="24"/>
        </w:rPr>
        <w:t>）</w:t>
      </w:r>
      <w:r w:rsidR="00DF6034" w:rsidRPr="001D10E7">
        <w:rPr>
          <w:color w:val="000000"/>
          <w:sz w:val="24"/>
        </w:rPr>
        <w:t>℃</w:t>
      </w:r>
      <w:r w:rsidR="00DF6034">
        <w:rPr>
          <w:color w:val="000000"/>
          <w:sz w:val="24"/>
        </w:rPr>
        <w:t>，相对湿度</w:t>
      </w:r>
      <w:r w:rsidR="00DF6034" w:rsidRPr="000B3A72">
        <w:rPr>
          <w:rFonts w:hAnsi="宋体" w:hint="eastAsia"/>
          <w:color w:val="000000"/>
          <w:sz w:val="24"/>
        </w:rPr>
        <w:t>≤</w:t>
      </w:r>
      <w:r w:rsidR="00DF6034" w:rsidRPr="001D10E7">
        <w:rPr>
          <w:color w:val="000000"/>
          <w:sz w:val="24"/>
        </w:rPr>
        <w:t>85%</w:t>
      </w:r>
    </w:p>
    <w:p w:rsidR="00DF6034" w:rsidRPr="000B3A72" w:rsidRDefault="00DF6034" w:rsidP="00DF6034">
      <w:pPr>
        <w:spacing w:line="360" w:lineRule="auto"/>
        <w:rPr>
          <w:sz w:val="24"/>
        </w:rPr>
      </w:pPr>
      <w:r>
        <w:rPr>
          <w:rFonts w:hint="eastAsia"/>
          <w:sz w:val="24"/>
        </w:rPr>
        <w:t>C</w:t>
      </w:r>
      <w:r w:rsidRPr="000B3A72">
        <w:rPr>
          <w:sz w:val="24"/>
        </w:rPr>
        <w:t>.1.</w:t>
      </w:r>
      <w:r>
        <w:rPr>
          <w:rFonts w:hint="eastAsia"/>
          <w:sz w:val="24"/>
        </w:rPr>
        <w:t>2</w:t>
      </w:r>
      <w:r w:rsidRPr="000B3A72">
        <w:rPr>
          <w:sz w:val="24"/>
        </w:rPr>
        <w:t xml:space="preserve">  </w:t>
      </w:r>
      <w:r w:rsidRPr="000B3A72">
        <w:rPr>
          <w:rFonts w:hAnsi="宋体"/>
          <w:sz w:val="24"/>
        </w:rPr>
        <w:t>测量方法</w:t>
      </w:r>
      <w:r>
        <w:rPr>
          <w:rFonts w:hAnsi="宋体"/>
          <w:sz w:val="24"/>
        </w:rPr>
        <w:t>：</w:t>
      </w:r>
    </w:p>
    <w:p w:rsidR="00BE4DAE" w:rsidRDefault="000B3A72" w:rsidP="00FC04C7">
      <w:pPr>
        <w:spacing w:line="360" w:lineRule="auto"/>
        <w:ind w:firstLineChars="200" w:firstLine="480"/>
        <w:outlineLvl w:val="1"/>
        <w:rPr>
          <w:rFonts w:hAnsi="宋体"/>
          <w:sz w:val="24"/>
        </w:rPr>
      </w:pPr>
      <w:bookmarkStart w:id="70" w:name="_Toc173748429"/>
      <w:r w:rsidRPr="000B3A72">
        <w:rPr>
          <w:rFonts w:hAnsi="宋体" w:hint="eastAsia"/>
          <w:color w:val="000000"/>
          <w:sz w:val="24"/>
          <w:lang w:val="zh-CN"/>
        </w:rPr>
        <w:t>按照仪器说明书的要求，将仪器调试至正常工作状态。</w:t>
      </w:r>
      <w:r w:rsidR="008541B7">
        <w:rPr>
          <w:rFonts w:hAnsi="宋体" w:hint="eastAsia"/>
          <w:sz w:val="24"/>
        </w:rPr>
        <w:t>选择</w:t>
      </w:r>
      <w:r w:rsidR="00EB5B56">
        <w:rPr>
          <w:rFonts w:hAnsi="宋体" w:hint="eastAsia"/>
          <w:sz w:val="24"/>
        </w:rPr>
        <w:t>土壤标准物质，重复测定</w:t>
      </w:r>
      <w:r w:rsidR="00EB5B56">
        <w:rPr>
          <w:rFonts w:hAnsi="宋体" w:hint="eastAsia"/>
          <w:sz w:val="24"/>
        </w:rPr>
        <w:t>3</w:t>
      </w:r>
      <w:r w:rsidR="00EB5B56">
        <w:rPr>
          <w:rFonts w:hAnsi="宋体" w:hint="eastAsia"/>
          <w:sz w:val="24"/>
        </w:rPr>
        <w:t>次，求算术</w:t>
      </w:r>
      <w:r w:rsidR="00EB5B56" w:rsidRPr="00FB2839">
        <w:rPr>
          <w:rFonts w:hAnsi="宋体" w:hint="eastAsia"/>
          <w:sz w:val="24"/>
        </w:rPr>
        <w:t>平均值</w:t>
      </w:r>
      <w:r w:rsidR="00EB5B56">
        <w:rPr>
          <w:rFonts w:hAnsi="宋体" w:hint="eastAsia"/>
          <w:sz w:val="24"/>
        </w:rPr>
        <w:t>。</w:t>
      </w:r>
      <w:bookmarkEnd w:id="70"/>
    </w:p>
    <w:p w:rsidR="00FC04C7" w:rsidRPr="000B3A72" w:rsidRDefault="00BE4DAE" w:rsidP="00BE4DAE">
      <w:pPr>
        <w:spacing w:line="360" w:lineRule="auto"/>
        <w:outlineLvl w:val="1"/>
        <w:rPr>
          <w:rFonts w:hAnsi="宋体"/>
          <w:sz w:val="24"/>
        </w:rPr>
      </w:pPr>
      <w:bookmarkStart w:id="71" w:name="_Toc173748430"/>
      <w:r>
        <w:rPr>
          <w:rFonts w:hAnsi="宋体" w:hint="eastAsia"/>
          <w:sz w:val="24"/>
          <w:lang w:val="zh-CN"/>
        </w:rPr>
        <w:t>C</w:t>
      </w:r>
      <w:r w:rsidRPr="000B3A72">
        <w:rPr>
          <w:sz w:val="24"/>
        </w:rPr>
        <w:t>.1.</w:t>
      </w:r>
      <w:r>
        <w:rPr>
          <w:rFonts w:hint="eastAsia"/>
          <w:sz w:val="24"/>
        </w:rPr>
        <w:t>3</w:t>
      </w:r>
      <w:r w:rsidRPr="000B3A72">
        <w:rPr>
          <w:sz w:val="24"/>
        </w:rPr>
        <w:t xml:space="preserve">  </w:t>
      </w:r>
      <w:r>
        <w:rPr>
          <w:sz w:val="24"/>
        </w:rPr>
        <w:t>测量</w:t>
      </w:r>
      <w:r w:rsidRPr="000B3A72">
        <w:rPr>
          <w:rFonts w:hAnsi="宋体"/>
          <w:sz w:val="24"/>
        </w:rPr>
        <w:t>对象：</w:t>
      </w:r>
      <w:r w:rsidRPr="00E11FDD">
        <w:rPr>
          <w:rFonts w:hAnsi="宋体" w:hint="eastAsia"/>
          <w:sz w:val="24"/>
        </w:rPr>
        <w:t xml:space="preserve"> X</w:t>
      </w:r>
      <w:r w:rsidRPr="00E11FDD">
        <w:rPr>
          <w:rFonts w:hAnsi="宋体" w:hint="eastAsia"/>
          <w:sz w:val="24"/>
        </w:rPr>
        <w:t>射线荧光光谱法土壤重金属分析仪</w:t>
      </w:r>
      <w:r>
        <w:rPr>
          <w:rFonts w:hAnsi="宋体" w:hint="eastAsia"/>
          <w:sz w:val="24"/>
        </w:rPr>
        <w:t>，</w:t>
      </w:r>
      <w:r w:rsidRPr="000B3A72">
        <w:rPr>
          <w:rFonts w:hAnsi="宋体"/>
          <w:sz w:val="24"/>
        </w:rPr>
        <w:t>本次测量以</w:t>
      </w:r>
      <w:r>
        <w:rPr>
          <w:rFonts w:hAnsi="宋体"/>
          <w:sz w:val="24"/>
        </w:rPr>
        <w:t>Cr</w:t>
      </w:r>
      <w:r>
        <w:rPr>
          <w:rFonts w:hAnsi="宋体"/>
          <w:sz w:val="24"/>
        </w:rPr>
        <w:t>元素</w:t>
      </w:r>
      <w:r>
        <w:rPr>
          <w:rFonts w:hAnsi="宋体" w:hint="eastAsia"/>
          <w:sz w:val="24"/>
        </w:rPr>
        <w:t>示值误差</w:t>
      </w:r>
      <w:r w:rsidRPr="000B3A72">
        <w:rPr>
          <w:rFonts w:hAnsi="宋体"/>
          <w:sz w:val="24"/>
        </w:rPr>
        <w:t>进行校准的过程为例。</w:t>
      </w:r>
      <w:bookmarkEnd w:id="71"/>
    </w:p>
    <w:p w:rsidR="00FC04C7" w:rsidRDefault="008F262D" w:rsidP="00DF6034">
      <w:pPr>
        <w:spacing w:line="360" w:lineRule="auto"/>
        <w:rPr>
          <w:rFonts w:hAnsi="宋体"/>
          <w:sz w:val="24"/>
        </w:rPr>
      </w:pPr>
      <w:r>
        <w:rPr>
          <w:rFonts w:hAnsi="宋体" w:hint="eastAsia"/>
          <w:sz w:val="24"/>
          <w:lang w:val="zh-CN"/>
        </w:rPr>
        <w:t>C</w:t>
      </w:r>
      <w:r w:rsidR="00FC04C7" w:rsidRPr="000B3A72">
        <w:rPr>
          <w:sz w:val="24"/>
        </w:rPr>
        <w:t>.1.</w:t>
      </w:r>
      <w:r w:rsidR="00BE4DAE">
        <w:rPr>
          <w:rFonts w:hint="eastAsia"/>
          <w:sz w:val="24"/>
        </w:rPr>
        <w:t>4</w:t>
      </w:r>
      <w:r w:rsidR="00FC04C7" w:rsidRPr="000B3A72">
        <w:rPr>
          <w:sz w:val="24"/>
        </w:rPr>
        <w:t xml:space="preserve">  </w:t>
      </w:r>
      <w:r w:rsidR="00BE4DAE">
        <w:rPr>
          <w:sz w:val="24"/>
        </w:rPr>
        <w:t>测量标准</w:t>
      </w:r>
      <w:r w:rsidR="00FC04C7" w:rsidRPr="000B3A72">
        <w:rPr>
          <w:rFonts w:hAnsi="宋体"/>
          <w:sz w:val="24"/>
        </w:rPr>
        <w:t>：</w:t>
      </w:r>
      <w:r w:rsidR="005541FC">
        <w:rPr>
          <w:rFonts w:hAnsi="宋体"/>
          <w:sz w:val="24"/>
        </w:rPr>
        <w:t xml:space="preserve"> </w:t>
      </w:r>
      <w:r w:rsidR="00F247F1">
        <w:rPr>
          <w:rFonts w:hAnsi="宋体"/>
          <w:sz w:val="24"/>
        </w:rPr>
        <w:t>GBW</w:t>
      </w:r>
      <w:r w:rsidR="00F247F1">
        <w:rPr>
          <w:rFonts w:hAnsi="宋体" w:hint="eastAsia"/>
          <w:sz w:val="24"/>
        </w:rPr>
        <w:t>0740</w:t>
      </w:r>
      <w:r w:rsidR="008541B7">
        <w:rPr>
          <w:rFonts w:hAnsi="宋体" w:hint="eastAsia"/>
          <w:sz w:val="24"/>
        </w:rPr>
        <w:t>1</w:t>
      </w:r>
      <w:r w:rsidR="00DF6034">
        <w:rPr>
          <w:rFonts w:hAnsi="宋体" w:hint="eastAsia"/>
          <w:sz w:val="24"/>
        </w:rPr>
        <w:t>~</w:t>
      </w:r>
      <w:r w:rsidR="008541B7">
        <w:rPr>
          <w:rFonts w:hAnsi="宋体" w:hint="eastAsia"/>
          <w:sz w:val="24"/>
        </w:rPr>
        <w:t>GBW07408</w:t>
      </w:r>
      <w:r w:rsidR="005541FC">
        <w:rPr>
          <w:rFonts w:hAnsi="宋体" w:hint="eastAsia"/>
          <w:sz w:val="24"/>
        </w:rPr>
        <w:t>土壤成分分析标准物质，</w:t>
      </w:r>
      <w:r w:rsidR="008541B7">
        <w:rPr>
          <w:rFonts w:hAnsi="宋体" w:hint="eastAsia"/>
          <w:sz w:val="24"/>
        </w:rPr>
        <w:t>选择适合测量范围的元素</w:t>
      </w:r>
      <w:r w:rsidR="00DF6034">
        <w:rPr>
          <w:rFonts w:hAnsi="宋体" w:hint="eastAsia"/>
          <w:sz w:val="24"/>
        </w:rPr>
        <w:t>。</w:t>
      </w:r>
      <w:r w:rsidR="00DF6034">
        <w:rPr>
          <w:rFonts w:hAnsi="宋体" w:hint="eastAsia"/>
          <w:sz w:val="24"/>
        </w:rPr>
        <w:t>Cr</w:t>
      </w:r>
      <w:r w:rsidR="00DF6034">
        <w:rPr>
          <w:rFonts w:hAnsi="宋体" w:hint="eastAsia"/>
          <w:sz w:val="24"/>
        </w:rPr>
        <w:t>元素</w:t>
      </w:r>
      <w:r w:rsidR="00E11FDD">
        <w:rPr>
          <w:rFonts w:hAnsi="宋体" w:hint="eastAsia"/>
          <w:sz w:val="24"/>
        </w:rPr>
        <w:t>标准</w:t>
      </w:r>
      <w:r w:rsidR="00E11FDD">
        <w:rPr>
          <w:rFonts w:hAnsi="宋体"/>
          <w:sz w:val="24"/>
        </w:rPr>
        <w:t>值及</w:t>
      </w:r>
      <w:r w:rsidR="00FC04C7" w:rsidRPr="000B3A72">
        <w:rPr>
          <w:rFonts w:hAnsi="宋体"/>
          <w:sz w:val="24"/>
        </w:rPr>
        <w:t>扩展不确定度</w:t>
      </w:r>
      <w:r w:rsidR="00E11FDD">
        <w:rPr>
          <w:rFonts w:hAnsi="宋体"/>
          <w:sz w:val="24"/>
        </w:rPr>
        <w:t>如下表所示</w:t>
      </w:r>
      <w:r w:rsidR="00FC04C7" w:rsidRPr="000B3A72">
        <w:rPr>
          <w:rFonts w:hAnsi="宋体"/>
          <w:sz w:val="24"/>
        </w:rPr>
        <w:t>。</w:t>
      </w:r>
    </w:p>
    <w:p w:rsidR="001E1FD4" w:rsidRDefault="001E1FD4" w:rsidP="001E1FD4">
      <w:pPr>
        <w:pStyle w:val="20"/>
        <w:spacing w:line="360" w:lineRule="auto"/>
        <w:ind w:left="0" w:firstLineChars="0" w:firstLine="0"/>
        <w:jc w:val="center"/>
        <w:rPr>
          <w:rFonts w:ascii="Times New Roman" w:hAnsi="宋体"/>
          <w:sz w:val="24"/>
          <w:szCs w:val="24"/>
        </w:rPr>
      </w:pPr>
      <w:r>
        <w:rPr>
          <w:rFonts w:ascii="Times New Roman" w:hAnsi="宋体" w:hint="eastAsia"/>
          <w:sz w:val="24"/>
          <w:szCs w:val="24"/>
        </w:rPr>
        <w:t>表</w:t>
      </w:r>
      <w:r>
        <w:rPr>
          <w:rFonts w:ascii="Times New Roman" w:hAnsi="宋体" w:hint="eastAsia"/>
          <w:sz w:val="24"/>
          <w:szCs w:val="24"/>
        </w:rPr>
        <w:t xml:space="preserve">C.1 </w:t>
      </w:r>
      <w:r w:rsidR="00DF6034">
        <w:rPr>
          <w:rFonts w:ascii="Times New Roman" w:hAnsi="宋体" w:hint="eastAsia"/>
          <w:sz w:val="24"/>
          <w:szCs w:val="24"/>
        </w:rPr>
        <w:t>Cr</w:t>
      </w:r>
      <w:r>
        <w:rPr>
          <w:rFonts w:ascii="Times New Roman" w:hAnsi="宋体" w:hint="eastAsia"/>
          <w:sz w:val="24"/>
          <w:szCs w:val="24"/>
        </w:rPr>
        <w:t>元素标准值及不确定度</w:t>
      </w:r>
    </w:p>
    <w:tbl>
      <w:tblPr>
        <w:tblStyle w:val="a9"/>
        <w:tblW w:w="0" w:type="auto"/>
        <w:jc w:val="center"/>
        <w:tblInd w:w="250" w:type="dxa"/>
        <w:tblLayout w:type="fixed"/>
        <w:tblLook w:val="04A0" w:firstRow="1" w:lastRow="0" w:firstColumn="1" w:lastColumn="0" w:noHBand="0" w:noVBand="1"/>
      </w:tblPr>
      <w:tblGrid>
        <w:gridCol w:w="2882"/>
        <w:gridCol w:w="2882"/>
        <w:gridCol w:w="2883"/>
      </w:tblGrid>
      <w:tr w:rsidR="00DF6034" w:rsidTr="005E41E7">
        <w:trPr>
          <w:trHeight w:val="458"/>
          <w:jc w:val="center"/>
        </w:trPr>
        <w:tc>
          <w:tcPr>
            <w:tcW w:w="2882" w:type="dxa"/>
            <w:vAlign w:val="center"/>
          </w:tcPr>
          <w:p w:rsidR="00DF6034" w:rsidRPr="005E41E7" w:rsidRDefault="00DF6034" w:rsidP="005E41E7">
            <w:pPr>
              <w:pStyle w:val="af4"/>
              <w:spacing w:line="380" w:lineRule="exact"/>
              <w:ind w:firstLineChars="0" w:firstLine="0"/>
              <w:jc w:val="center"/>
              <w:rPr>
                <w:color w:val="000000"/>
                <w:szCs w:val="21"/>
              </w:rPr>
            </w:pPr>
            <w:r w:rsidRPr="005E41E7">
              <w:rPr>
                <w:rFonts w:hint="eastAsia"/>
                <w:color w:val="000000"/>
                <w:szCs w:val="21"/>
              </w:rPr>
              <w:t>标准</w:t>
            </w:r>
            <w:r w:rsidRPr="005E41E7">
              <w:rPr>
                <w:color w:val="000000"/>
                <w:szCs w:val="21"/>
              </w:rPr>
              <w:t>物质编号</w:t>
            </w:r>
          </w:p>
        </w:tc>
        <w:tc>
          <w:tcPr>
            <w:tcW w:w="2882" w:type="dxa"/>
            <w:vAlign w:val="center"/>
          </w:tcPr>
          <w:p w:rsidR="00DF6034" w:rsidRPr="005E41E7" w:rsidRDefault="00DF6034" w:rsidP="005E41E7">
            <w:pPr>
              <w:pStyle w:val="af4"/>
              <w:spacing w:line="380" w:lineRule="exact"/>
              <w:ind w:firstLineChars="0" w:firstLine="0"/>
              <w:jc w:val="center"/>
              <w:rPr>
                <w:color w:val="000000"/>
                <w:szCs w:val="21"/>
              </w:rPr>
            </w:pPr>
            <w:r w:rsidRPr="005E41E7">
              <w:rPr>
                <w:color w:val="000000"/>
                <w:szCs w:val="21"/>
              </w:rPr>
              <w:t>标准值</w:t>
            </w:r>
            <w:r w:rsidRPr="005E41E7">
              <w:rPr>
                <w:rFonts w:hint="eastAsia"/>
                <w:color w:val="000000"/>
                <w:szCs w:val="21"/>
              </w:rPr>
              <w:t>(mg/kg)</w:t>
            </w:r>
          </w:p>
        </w:tc>
        <w:tc>
          <w:tcPr>
            <w:tcW w:w="2883" w:type="dxa"/>
            <w:vAlign w:val="center"/>
          </w:tcPr>
          <w:p w:rsidR="00DF6034" w:rsidRPr="005E41E7" w:rsidRDefault="00DF6034" w:rsidP="005E41E7">
            <w:pPr>
              <w:pStyle w:val="af4"/>
              <w:spacing w:line="380" w:lineRule="exact"/>
              <w:ind w:firstLineChars="0" w:firstLine="0"/>
              <w:jc w:val="center"/>
              <w:rPr>
                <w:color w:val="000000"/>
                <w:szCs w:val="21"/>
              </w:rPr>
            </w:pPr>
            <w:r w:rsidRPr="005E41E7">
              <w:rPr>
                <w:color w:val="000000"/>
                <w:szCs w:val="21"/>
              </w:rPr>
              <w:t>扩展不确定度</w:t>
            </w:r>
            <w:r w:rsidRPr="005E41E7">
              <w:rPr>
                <w:rFonts w:hint="eastAsia"/>
                <w:i/>
                <w:color w:val="000000"/>
                <w:szCs w:val="21"/>
              </w:rPr>
              <w:t>U</w:t>
            </w:r>
            <w:r w:rsidRPr="005E41E7">
              <w:rPr>
                <w:rFonts w:hint="eastAsia"/>
                <w:color w:val="000000"/>
                <w:szCs w:val="21"/>
              </w:rPr>
              <w:t>(mg/kg) (</w:t>
            </w:r>
            <w:r w:rsidRPr="005E41E7">
              <w:rPr>
                <w:i/>
                <w:color w:val="000000"/>
                <w:szCs w:val="21"/>
              </w:rPr>
              <w:t>k</w:t>
            </w:r>
            <w:r w:rsidRPr="005E41E7">
              <w:rPr>
                <w:color w:val="000000"/>
                <w:szCs w:val="21"/>
              </w:rPr>
              <w:t>=2</w:t>
            </w:r>
            <w:r w:rsidRPr="005E41E7">
              <w:rPr>
                <w:rFonts w:hint="eastAsia"/>
                <w:color w:val="000000"/>
                <w:szCs w:val="21"/>
              </w:rPr>
              <w:t>)</w:t>
            </w:r>
          </w:p>
        </w:tc>
      </w:tr>
      <w:tr w:rsidR="00DF6034" w:rsidTr="005E41E7">
        <w:trPr>
          <w:trHeight w:val="458"/>
          <w:jc w:val="center"/>
        </w:trPr>
        <w:tc>
          <w:tcPr>
            <w:tcW w:w="2882" w:type="dxa"/>
            <w:vAlign w:val="center"/>
          </w:tcPr>
          <w:p w:rsidR="00DF6034" w:rsidRPr="005E41E7" w:rsidRDefault="00BE4DAE" w:rsidP="005E41E7">
            <w:pPr>
              <w:pStyle w:val="af4"/>
              <w:spacing w:line="380" w:lineRule="exact"/>
              <w:ind w:firstLineChars="0" w:firstLine="0"/>
              <w:jc w:val="center"/>
              <w:rPr>
                <w:color w:val="000000"/>
                <w:szCs w:val="21"/>
              </w:rPr>
            </w:pPr>
            <w:r w:rsidRPr="005E41E7">
              <w:rPr>
                <w:rFonts w:hAnsi="宋体" w:hint="eastAsia"/>
                <w:szCs w:val="21"/>
              </w:rPr>
              <w:t>GBW07408a</w:t>
            </w:r>
          </w:p>
        </w:tc>
        <w:tc>
          <w:tcPr>
            <w:tcW w:w="2882" w:type="dxa"/>
            <w:vAlign w:val="center"/>
          </w:tcPr>
          <w:p w:rsidR="00DF6034" w:rsidRPr="005E41E7" w:rsidRDefault="00BE4DAE" w:rsidP="005E41E7">
            <w:pPr>
              <w:pStyle w:val="af4"/>
              <w:spacing w:line="380" w:lineRule="exact"/>
              <w:ind w:firstLineChars="0" w:firstLine="0"/>
              <w:jc w:val="center"/>
              <w:rPr>
                <w:color w:val="000000"/>
                <w:szCs w:val="21"/>
              </w:rPr>
            </w:pPr>
            <w:r w:rsidRPr="005E41E7">
              <w:rPr>
                <w:rFonts w:hint="eastAsia"/>
                <w:color w:val="000000"/>
                <w:szCs w:val="21"/>
              </w:rPr>
              <w:t>65</w:t>
            </w:r>
          </w:p>
        </w:tc>
        <w:tc>
          <w:tcPr>
            <w:tcW w:w="2883" w:type="dxa"/>
            <w:vAlign w:val="center"/>
          </w:tcPr>
          <w:p w:rsidR="00DF6034" w:rsidRPr="005E41E7" w:rsidRDefault="00BE4DAE" w:rsidP="005E41E7">
            <w:pPr>
              <w:pStyle w:val="af4"/>
              <w:spacing w:line="380" w:lineRule="exact"/>
              <w:ind w:firstLineChars="0" w:firstLine="0"/>
              <w:jc w:val="center"/>
              <w:rPr>
                <w:color w:val="000000"/>
                <w:szCs w:val="21"/>
              </w:rPr>
            </w:pPr>
            <w:r w:rsidRPr="005E41E7">
              <w:rPr>
                <w:rFonts w:hint="eastAsia"/>
                <w:color w:val="000000"/>
                <w:szCs w:val="21"/>
              </w:rPr>
              <w:t>4</w:t>
            </w:r>
          </w:p>
        </w:tc>
      </w:tr>
      <w:tr w:rsidR="00DF6034" w:rsidTr="005E41E7">
        <w:trPr>
          <w:trHeight w:val="458"/>
          <w:jc w:val="center"/>
        </w:trPr>
        <w:tc>
          <w:tcPr>
            <w:tcW w:w="2882" w:type="dxa"/>
            <w:vAlign w:val="center"/>
          </w:tcPr>
          <w:p w:rsidR="00DF6034" w:rsidRPr="005E41E7" w:rsidRDefault="00BE4DAE" w:rsidP="005E41E7">
            <w:pPr>
              <w:pStyle w:val="af4"/>
              <w:spacing w:line="380" w:lineRule="exact"/>
              <w:ind w:firstLineChars="0" w:firstLine="0"/>
              <w:jc w:val="center"/>
              <w:rPr>
                <w:color w:val="000000"/>
                <w:szCs w:val="21"/>
              </w:rPr>
            </w:pPr>
            <w:r w:rsidRPr="005E41E7">
              <w:rPr>
                <w:rFonts w:hAnsi="宋体" w:hint="eastAsia"/>
                <w:szCs w:val="21"/>
              </w:rPr>
              <w:t>GBW07405a</w:t>
            </w:r>
          </w:p>
        </w:tc>
        <w:tc>
          <w:tcPr>
            <w:tcW w:w="2882" w:type="dxa"/>
            <w:vAlign w:val="center"/>
          </w:tcPr>
          <w:p w:rsidR="00DF6034" w:rsidRPr="005E41E7" w:rsidRDefault="00BE4DAE" w:rsidP="005E41E7">
            <w:pPr>
              <w:pStyle w:val="af4"/>
              <w:spacing w:line="380" w:lineRule="exact"/>
              <w:ind w:firstLineChars="0" w:firstLine="0"/>
              <w:jc w:val="center"/>
              <w:rPr>
                <w:color w:val="000000"/>
                <w:szCs w:val="21"/>
              </w:rPr>
            </w:pPr>
            <w:r w:rsidRPr="005E41E7">
              <w:rPr>
                <w:rFonts w:hint="eastAsia"/>
                <w:color w:val="000000"/>
                <w:szCs w:val="21"/>
              </w:rPr>
              <w:t>113</w:t>
            </w:r>
          </w:p>
        </w:tc>
        <w:tc>
          <w:tcPr>
            <w:tcW w:w="2883" w:type="dxa"/>
            <w:vAlign w:val="center"/>
          </w:tcPr>
          <w:p w:rsidR="00DF6034" w:rsidRPr="005E41E7" w:rsidRDefault="00BE4DAE" w:rsidP="005E41E7">
            <w:pPr>
              <w:pStyle w:val="af4"/>
              <w:spacing w:line="380" w:lineRule="exact"/>
              <w:ind w:firstLineChars="0" w:firstLine="0"/>
              <w:jc w:val="center"/>
              <w:rPr>
                <w:color w:val="000000"/>
                <w:szCs w:val="21"/>
              </w:rPr>
            </w:pPr>
            <w:r w:rsidRPr="005E41E7">
              <w:rPr>
                <w:rFonts w:hint="eastAsia"/>
                <w:color w:val="000000"/>
                <w:szCs w:val="21"/>
              </w:rPr>
              <w:t>7</w:t>
            </w:r>
          </w:p>
        </w:tc>
      </w:tr>
      <w:tr w:rsidR="00DF6034" w:rsidTr="005E41E7">
        <w:trPr>
          <w:trHeight w:val="458"/>
          <w:jc w:val="center"/>
        </w:trPr>
        <w:tc>
          <w:tcPr>
            <w:tcW w:w="2882" w:type="dxa"/>
            <w:vAlign w:val="center"/>
          </w:tcPr>
          <w:p w:rsidR="00DF6034" w:rsidRPr="005E41E7" w:rsidRDefault="00BE4DAE" w:rsidP="005E41E7">
            <w:pPr>
              <w:pStyle w:val="af4"/>
              <w:spacing w:line="380" w:lineRule="exact"/>
              <w:ind w:firstLineChars="0" w:firstLine="0"/>
              <w:jc w:val="center"/>
              <w:rPr>
                <w:color w:val="000000"/>
                <w:szCs w:val="21"/>
              </w:rPr>
            </w:pPr>
            <w:r w:rsidRPr="005E41E7">
              <w:rPr>
                <w:rFonts w:hAnsi="宋体" w:hint="eastAsia"/>
                <w:szCs w:val="21"/>
              </w:rPr>
              <w:t>GBW07407a</w:t>
            </w:r>
          </w:p>
        </w:tc>
        <w:tc>
          <w:tcPr>
            <w:tcW w:w="2882" w:type="dxa"/>
            <w:vAlign w:val="center"/>
          </w:tcPr>
          <w:p w:rsidR="00DF6034" w:rsidRPr="005E41E7" w:rsidRDefault="00BE4DAE" w:rsidP="005E41E7">
            <w:pPr>
              <w:pStyle w:val="af4"/>
              <w:spacing w:line="380" w:lineRule="exact"/>
              <w:ind w:firstLineChars="0" w:firstLine="0"/>
              <w:jc w:val="center"/>
              <w:rPr>
                <w:color w:val="000000"/>
                <w:szCs w:val="21"/>
              </w:rPr>
            </w:pPr>
            <w:r w:rsidRPr="005E41E7">
              <w:rPr>
                <w:rFonts w:hint="eastAsia"/>
                <w:color w:val="000000"/>
                <w:szCs w:val="21"/>
              </w:rPr>
              <w:t>379</w:t>
            </w:r>
          </w:p>
        </w:tc>
        <w:tc>
          <w:tcPr>
            <w:tcW w:w="2883" w:type="dxa"/>
            <w:vAlign w:val="center"/>
          </w:tcPr>
          <w:p w:rsidR="00DF6034" w:rsidRPr="005E41E7" w:rsidRDefault="00BE4DAE" w:rsidP="005E41E7">
            <w:pPr>
              <w:pStyle w:val="af4"/>
              <w:spacing w:line="380" w:lineRule="exact"/>
              <w:ind w:firstLineChars="0" w:firstLine="0"/>
              <w:jc w:val="center"/>
              <w:rPr>
                <w:color w:val="000000"/>
                <w:szCs w:val="21"/>
              </w:rPr>
            </w:pPr>
            <w:r w:rsidRPr="005E41E7">
              <w:rPr>
                <w:rFonts w:hint="eastAsia"/>
                <w:color w:val="000000"/>
                <w:szCs w:val="21"/>
              </w:rPr>
              <w:t>24</w:t>
            </w:r>
          </w:p>
        </w:tc>
      </w:tr>
    </w:tbl>
    <w:p w:rsidR="00FC04C7" w:rsidRDefault="008F262D" w:rsidP="00FC04C7">
      <w:pPr>
        <w:pStyle w:val="20"/>
        <w:tabs>
          <w:tab w:val="left" w:pos="2414"/>
          <w:tab w:val="left" w:pos="6674"/>
        </w:tabs>
        <w:spacing w:line="360" w:lineRule="auto"/>
        <w:ind w:left="0" w:right="480" w:firstLineChars="0" w:firstLine="0"/>
        <w:rPr>
          <w:rFonts w:ascii="Times New Roman" w:hAnsi="宋体"/>
          <w:sz w:val="24"/>
          <w:szCs w:val="24"/>
        </w:rPr>
      </w:pPr>
      <w:r>
        <w:rPr>
          <w:rFonts w:ascii="Times New Roman" w:hAnsi="宋体" w:hint="eastAsia"/>
          <w:sz w:val="24"/>
          <w:szCs w:val="24"/>
        </w:rPr>
        <w:t>C</w:t>
      </w:r>
      <w:r w:rsidR="00FC04C7" w:rsidRPr="000B3A72">
        <w:rPr>
          <w:rFonts w:ascii="Times New Roman"/>
          <w:sz w:val="24"/>
          <w:szCs w:val="24"/>
        </w:rPr>
        <w:t xml:space="preserve">.2  </w:t>
      </w:r>
      <w:r w:rsidR="00FC04C7" w:rsidRPr="000B3A72">
        <w:rPr>
          <w:rFonts w:ascii="Times New Roman" w:hAnsi="宋体"/>
          <w:sz w:val="24"/>
          <w:szCs w:val="24"/>
        </w:rPr>
        <w:t>测量模型</w:t>
      </w:r>
      <w:r w:rsidR="005E41E7">
        <w:rPr>
          <w:rFonts w:ascii="Times New Roman" w:hAnsi="宋体" w:hint="eastAsia"/>
          <w:sz w:val="24"/>
          <w:szCs w:val="24"/>
        </w:rPr>
        <w:t>与灵敏系数</w:t>
      </w:r>
    </w:p>
    <w:p w:rsidR="005E41E7" w:rsidRPr="000B3A72" w:rsidRDefault="005E41E7" w:rsidP="00FC04C7">
      <w:pPr>
        <w:pStyle w:val="20"/>
        <w:tabs>
          <w:tab w:val="left" w:pos="2414"/>
          <w:tab w:val="left" w:pos="6674"/>
        </w:tabs>
        <w:spacing w:line="360" w:lineRule="auto"/>
        <w:ind w:left="0" w:right="480" w:firstLineChars="0" w:firstLine="0"/>
        <w:rPr>
          <w:rFonts w:ascii="Times New Roman" w:hAnsi="宋体"/>
          <w:sz w:val="24"/>
          <w:szCs w:val="24"/>
        </w:rPr>
      </w:pPr>
      <w:r>
        <w:rPr>
          <w:rFonts w:ascii="Times New Roman" w:hAnsi="宋体" w:hint="eastAsia"/>
          <w:sz w:val="24"/>
          <w:szCs w:val="24"/>
        </w:rPr>
        <w:t>C.2.1</w:t>
      </w:r>
      <w:r w:rsidRPr="000B3A72">
        <w:rPr>
          <w:sz w:val="24"/>
        </w:rPr>
        <w:t xml:space="preserve">  </w:t>
      </w:r>
      <w:r>
        <w:rPr>
          <w:sz w:val="24"/>
        </w:rPr>
        <w:t>测量模型</w:t>
      </w:r>
    </w:p>
    <w:p w:rsidR="001E1FD4" w:rsidRPr="001D10E7" w:rsidRDefault="001E1FD4" w:rsidP="001E1FD4">
      <w:pPr>
        <w:spacing w:line="324" w:lineRule="auto"/>
        <w:ind w:firstLineChars="200" w:firstLine="480"/>
        <w:jc w:val="right"/>
        <w:outlineLvl w:val="1"/>
        <w:rPr>
          <w:sz w:val="24"/>
        </w:rPr>
      </w:pPr>
      <w:bookmarkStart w:id="72" w:name="_Toc173748431"/>
      <m:oMath>
        <m:r>
          <w:rPr>
            <w:rFonts w:ascii="Cambria Math" w:eastAsia="Cambria Math" w:hAnsi="Cambria Math"/>
            <w:sz w:val="24"/>
          </w:rPr>
          <m:t>∆c=</m:t>
        </m:r>
        <m:acc>
          <m:accPr>
            <m:chr m:val="̅"/>
            <m:ctrlPr>
              <w:rPr>
                <w:rFonts w:ascii="Cambria Math" w:eastAsia="Cambria Math" w:hAnsi="Cambria Math"/>
                <w:i/>
                <w:sz w:val="24"/>
              </w:rPr>
            </m:ctrlPr>
          </m:accPr>
          <m:e>
            <m:r>
              <w:rPr>
                <w:rFonts w:ascii="Cambria Math" w:eastAsia="Cambria Math" w:hAnsi="Cambria Math"/>
                <w:sz w:val="24"/>
              </w:rPr>
              <m:t>c</m:t>
            </m:r>
          </m:e>
        </m:acc>
        <m:r>
          <m:rPr>
            <m:sty m:val="p"/>
          </m:rPr>
          <w:rPr>
            <w:rFonts w:ascii="Cambria Math" w:eastAsia="Cambria Math" w:hAnsi="Cambria Math"/>
            <w:sz w:val="24"/>
          </w:rPr>
          <m:t>-</m:t>
        </m:r>
        <m:sSub>
          <m:sSubPr>
            <m:ctrlPr>
              <w:rPr>
                <w:rFonts w:ascii="Cambria Math" w:eastAsia="Cambria Math" w:hAnsi="Cambria Math"/>
                <w:sz w:val="24"/>
              </w:rPr>
            </m:ctrlPr>
          </m:sSubPr>
          <m:e>
            <m:r>
              <w:rPr>
                <w:rFonts w:ascii="Cambria Math" w:eastAsia="Cambria Math" w:hAnsi="Cambria Math"/>
                <w:sz w:val="24"/>
              </w:rPr>
              <m:t>c</m:t>
            </m:r>
          </m:e>
          <m:sub>
            <m:r>
              <w:rPr>
                <w:rFonts w:ascii="Cambria Math" w:eastAsia="Cambria Math" w:hAnsi="Cambria Math"/>
                <w:sz w:val="24"/>
              </w:rPr>
              <m:t>s</m:t>
            </m:r>
          </m:sub>
        </m:sSub>
      </m:oMath>
      <w:r w:rsidRPr="001D10E7">
        <w:rPr>
          <w:sz w:val="24"/>
        </w:rPr>
        <w:t xml:space="preserve">                             </w:t>
      </w:r>
      <w:r w:rsidRPr="001D10E7">
        <w:rPr>
          <w:sz w:val="24"/>
        </w:rPr>
        <w:t>（</w:t>
      </w:r>
      <w:r w:rsidR="006E6A38">
        <w:rPr>
          <w:rFonts w:hint="eastAsia"/>
          <w:sz w:val="24"/>
        </w:rPr>
        <w:t>C.</w:t>
      </w:r>
      <w:r w:rsidRPr="001D10E7">
        <w:rPr>
          <w:sz w:val="24"/>
        </w:rPr>
        <w:t>1</w:t>
      </w:r>
      <w:r w:rsidRPr="001D10E7">
        <w:rPr>
          <w:sz w:val="24"/>
        </w:rPr>
        <w:t>）</w:t>
      </w:r>
      <w:bookmarkEnd w:id="72"/>
    </w:p>
    <w:p w:rsidR="001E1FD4" w:rsidRPr="001D10E7" w:rsidRDefault="001E1FD4" w:rsidP="001E1FD4">
      <w:pPr>
        <w:spacing w:line="324" w:lineRule="auto"/>
        <w:ind w:firstLineChars="200" w:firstLine="480"/>
        <w:jc w:val="right"/>
        <w:outlineLvl w:val="1"/>
        <w:rPr>
          <w:sz w:val="24"/>
        </w:rPr>
      </w:pPr>
      <w:bookmarkStart w:id="73" w:name="_Toc173748432"/>
      <m:oMath>
        <m:r>
          <m:rPr>
            <m:sty m:val="p"/>
          </m:rPr>
          <w:rPr>
            <w:rFonts w:ascii="Cambria Math" w:eastAsia="Cambria Math" w:hAnsi="Cambria Math"/>
            <w:sz w:val="24"/>
          </w:rPr>
          <m:t>∆</m:t>
        </m:r>
        <m:sSub>
          <m:sSubPr>
            <m:ctrlPr>
              <w:rPr>
                <w:rFonts w:ascii="Cambria Math" w:eastAsia="Cambria Math" w:hAnsi="Cambria Math"/>
                <w:i/>
                <w:sz w:val="24"/>
              </w:rPr>
            </m:ctrlPr>
          </m:sSubPr>
          <m:e>
            <m:r>
              <w:rPr>
                <w:rFonts w:ascii="Cambria Math" w:eastAsia="Cambria Math" w:hAnsi="Cambria Math"/>
                <w:sz w:val="24"/>
              </w:rPr>
              <m:t>c</m:t>
            </m:r>
          </m:e>
          <m:sub>
            <m:r>
              <m:rPr>
                <m:sty m:val="p"/>
              </m:rPr>
              <w:rPr>
                <w:rFonts w:ascii="Cambria Math" w:eastAsia="Cambria Math" w:hAnsi="Cambria Math"/>
                <w:sz w:val="24"/>
              </w:rPr>
              <m:t>r</m:t>
            </m:r>
          </m:sub>
        </m:sSub>
        <m:r>
          <w:rPr>
            <w:rFonts w:ascii="Cambria Math" w:eastAsia="Cambria Math" w:hAnsi="Cambria Math"/>
            <w:sz w:val="24"/>
          </w:rPr>
          <m:t>=</m:t>
        </m:r>
        <m:f>
          <m:fPr>
            <m:ctrlPr>
              <w:rPr>
                <w:rFonts w:ascii="Cambria Math" w:eastAsia="Cambria Math" w:hAnsi="Cambria Math"/>
                <w:i/>
                <w:sz w:val="24"/>
              </w:rPr>
            </m:ctrlPr>
          </m:fPr>
          <m:num>
            <m:r>
              <w:rPr>
                <w:rFonts w:ascii="Cambria Math" w:eastAsia="Cambria Math" w:hAnsi="Cambria Math"/>
                <w:sz w:val="24"/>
              </w:rPr>
              <m:t>∆c</m:t>
            </m:r>
          </m:num>
          <m:den>
            <m:sSub>
              <m:sSubPr>
                <m:ctrlPr>
                  <w:rPr>
                    <w:rFonts w:ascii="Cambria Math" w:eastAsia="Cambria Math" w:hAnsi="Cambria Math"/>
                    <w:sz w:val="24"/>
                  </w:rPr>
                </m:ctrlPr>
              </m:sSubPr>
              <m:e>
                <m:r>
                  <w:rPr>
                    <w:rFonts w:ascii="Cambria Math" w:eastAsia="Cambria Math" w:hAnsi="Cambria Math"/>
                    <w:sz w:val="24"/>
                  </w:rPr>
                  <m:t>c</m:t>
                </m:r>
              </m:e>
              <m:sub>
                <m:r>
                  <w:rPr>
                    <w:rFonts w:ascii="Cambria Math" w:eastAsia="Cambria Math" w:hAnsi="Cambria Math"/>
                    <w:sz w:val="24"/>
                  </w:rPr>
                  <m:t>s</m:t>
                </m:r>
              </m:sub>
            </m:sSub>
          </m:den>
        </m:f>
        <m:r>
          <m:rPr>
            <m:sty m:val="p"/>
          </m:rPr>
          <w:rPr>
            <w:rFonts w:ascii="Cambria Math" w:eastAsia="Cambria Math" w:hAnsi="Cambria Math"/>
            <w:sz w:val="24"/>
          </w:rPr>
          <m:t>×100%</m:t>
        </m:r>
      </m:oMath>
      <w:r w:rsidRPr="001D10E7">
        <w:rPr>
          <w:sz w:val="24"/>
        </w:rPr>
        <w:t xml:space="preserve">                          </w:t>
      </w:r>
      <w:r w:rsidRPr="001D10E7">
        <w:rPr>
          <w:sz w:val="24"/>
        </w:rPr>
        <w:t>（</w:t>
      </w:r>
      <w:r w:rsidR="006E6A38">
        <w:rPr>
          <w:rFonts w:hint="eastAsia"/>
          <w:sz w:val="24"/>
        </w:rPr>
        <w:t>C.</w:t>
      </w:r>
      <w:r w:rsidRPr="001D10E7">
        <w:rPr>
          <w:sz w:val="24"/>
        </w:rPr>
        <w:t>2</w:t>
      </w:r>
      <w:r w:rsidRPr="001D10E7">
        <w:rPr>
          <w:sz w:val="24"/>
        </w:rPr>
        <w:t>）</w:t>
      </w:r>
      <w:bookmarkEnd w:id="73"/>
      <w:r w:rsidRPr="001D10E7">
        <w:rPr>
          <w:position w:val="-30"/>
          <w:sz w:val="24"/>
        </w:rPr>
        <w:t xml:space="preserve">                         </w:t>
      </w:r>
    </w:p>
    <w:p w:rsidR="001E1FD4" w:rsidRPr="007407F2" w:rsidRDefault="001E1FD4" w:rsidP="006E6A38">
      <w:pPr>
        <w:spacing w:line="324" w:lineRule="auto"/>
        <w:rPr>
          <w:spacing w:val="-2"/>
          <w:sz w:val="24"/>
        </w:rPr>
      </w:pPr>
      <w:r w:rsidRPr="007407F2">
        <w:rPr>
          <w:spacing w:val="-2"/>
          <w:sz w:val="24"/>
        </w:rPr>
        <w:t>式中：</w:t>
      </w:r>
      <m:oMath>
        <m:r>
          <m:rPr>
            <m:sty m:val="p"/>
          </m:rPr>
          <w:rPr>
            <w:rFonts w:ascii="Cambria Math" w:eastAsia="Cambria Math" w:hAnsi="Cambria Math"/>
            <w:spacing w:val="-2"/>
            <w:sz w:val="24"/>
          </w:rPr>
          <m:t>∆c</m:t>
        </m:r>
      </m:oMath>
      <w:r w:rsidRPr="007407F2">
        <w:rPr>
          <w:spacing w:val="-2"/>
          <w:sz w:val="24"/>
        </w:rPr>
        <w:t>——</w:t>
      </w:r>
      <w:r w:rsidRPr="007407F2">
        <w:rPr>
          <w:spacing w:val="-2"/>
          <w:sz w:val="24"/>
        </w:rPr>
        <w:t>示值绝对误差，</w:t>
      </w:r>
      <w:r w:rsidRPr="007407F2">
        <w:rPr>
          <w:spacing w:val="-2"/>
          <w:sz w:val="24"/>
        </w:rPr>
        <w:t>mg/kg</w:t>
      </w:r>
      <w:r w:rsidRPr="007407F2">
        <w:rPr>
          <w:spacing w:val="-2"/>
          <w:sz w:val="24"/>
        </w:rPr>
        <w:t>；</w:t>
      </w:r>
    </w:p>
    <w:p w:rsidR="001E1FD4" w:rsidRPr="008E1ED9" w:rsidRDefault="001E1FD4" w:rsidP="008E1ED9">
      <w:pPr>
        <w:spacing w:line="324" w:lineRule="auto"/>
        <w:ind w:firstLineChars="240" w:firstLine="566"/>
        <w:rPr>
          <w:rFonts w:ascii="Cambria Math" w:eastAsia="Cambria Math" w:hAnsi="Cambria Math"/>
          <w:spacing w:val="-2"/>
          <w:sz w:val="24"/>
        </w:rPr>
      </w:pPr>
      <m:oMath>
        <m:r>
          <m:rPr>
            <m:sty m:val="p"/>
          </m:rPr>
          <w:rPr>
            <w:rFonts w:ascii="Cambria Math" w:eastAsia="Cambria Math" w:hAnsi="Cambria Math"/>
            <w:spacing w:val="-2"/>
            <w:sz w:val="24"/>
          </w:rPr>
          <m:t>∆</m:t>
        </m:r>
        <m:sSub>
          <m:sSubPr>
            <m:ctrlPr>
              <w:rPr>
                <w:rFonts w:ascii="Cambria Math" w:eastAsia="Cambria Math" w:hAnsi="Cambria Math"/>
                <w:spacing w:val="-2"/>
                <w:sz w:val="24"/>
              </w:rPr>
            </m:ctrlPr>
          </m:sSubPr>
          <m:e>
            <m:r>
              <m:rPr>
                <m:sty m:val="p"/>
              </m:rPr>
              <w:rPr>
                <w:rFonts w:ascii="Cambria Math" w:eastAsia="Cambria Math" w:hAnsi="Cambria Math"/>
                <w:spacing w:val="-2"/>
                <w:sz w:val="24"/>
              </w:rPr>
              <m:t>c</m:t>
            </m:r>
          </m:e>
          <m:sub>
            <m:r>
              <m:rPr>
                <m:sty m:val="p"/>
              </m:rPr>
              <w:rPr>
                <w:rFonts w:ascii="Cambria Math" w:eastAsia="Cambria Math" w:hAnsi="Cambria Math"/>
                <w:spacing w:val="-2"/>
                <w:sz w:val="24"/>
              </w:rPr>
              <m:t>r</m:t>
            </m:r>
          </m:sub>
        </m:sSub>
      </m:oMath>
      <w:r w:rsidRPr="008E1ED9">
        <w:rPr>
          <w:rFonts w:ascii="Cambria Math" w:eastAsia="Cambria Math" w:hAnsi="Cambria Math"/>
          <w:spacing w:val="-2"/>
          <w:sz w:val="24"/>
        </w:rPr>
        <w:t>——示值相对误差，%；</w:t>
      </w:r>
    </w:p>
    <w:p w:rsidR="001E1FD4" w:rsidRPr="007407F2" w:rsidRDefault="00360CEE" w:rsidP="008E1ED9">
      <w:pPr>
        <w:spacing w:line="324" w:lineRule="auto"/>
        <w:ind w:firstLineChars="240" w:firstLine="576"/>
        <w:rPr>
          <w:spacing w:val="-2"/>
          <w:sz w:val="24"/>
        </w:rPr>
      </w:pPr>
      <m:oMath>
        <m:acc>
          <m:accPr>
            <m:chr m:val="̅"/>
            <m:ctrlPr>
              <w:rPr>
                <w:rFonts w:ascii="Cambria Math" w:eastAsia="Cambria Math" w:hAnsi="Cambria Math"/>
                <w:spacing w:val="-2"/>
                <w:sz w:val="24"/>
              </w:rPr>
            </m:ctrlPr>
          </m:accPr>
          <m:e>
            <m:r>
              <m:rPr>
                <m:sty m:val="p"/>
              </m:rPr>
              <w:rPr>
                <w:rFonts w:ascii="Cambria Math" w:eastAsia="Cambria Math" w:hAnsi="Cambria Math"/>
                <w:spacing w:val="-2"/>
                <w:sz w:val="24"/>
              </w:rPr>
              <m:t>c</m:t>
            </m:r>
          </m:e>
        </m:acc>
      </m:oMath>
      <w:r w:rsidR="001E1FD4" w:rsidRPr="007407F2">
        <w:rPr>
          <w:spacing w:val="-2"/>
          <w:sz w:val="24"/>
        </w:rPr>
        <w:t>——3</w:t>
      </w:r>
      <w:r w:rsidR="001E1FD4" w:rsidRPr="007407F2">
        <w:rPr>
          <w:spacing w:val="-2"/>
          <w:sz w:val="24"/>
        </w:rPr>
        <w:t>次测量结果的算术平均值，</w:t>
      </w:r>
      <w:r w:rsidR="001E1FD4" w:rsidRPr="007407F2">
        <w:rPr>
          <w:spacing w:val="-2"/>
          <w:sz w:val="24"/>
        </w:rPr>
        <w:t>mg/kg</w:t>
      </w:r>
      <w:r w:rsidR="001E1FD4" w:rsidRPr="007407F2">
        <w:rPr>
          <w:spacing w:val="-2"/>
          <w:sz w:val="24"/>
        </w:rPr>
        <w:t>；</w:t>
      </w:r>
    </w:p>
    <w:p w:rsidR="006E6A38" w:rsidRDefault="00360CEE" w:rsidP="008E1ED9">
      <w:pPr>
        <w:spacing w:line="324" w:lineRule="auto"/>
        <w:ind w:firstLineChars="240" w:firstLine="576"/>
        <w:rPr>
          <w:rFonts w:ascii="Cambria Math" w:eastAsiaTheme="minorEastAsia" w:hAnsi="Cambria Math"/>
          <w:spacing w:val="-2"/>
          <w:sz w:val="24"/>
        </w:rPr>
      </w:pPr>
      <m:oMath>
        <m:sSub>
          <m:sSubPr>
            <m:ctrlPr>
              <w:rPr>
                <w:rFonts w:ascii="Cambria Math" w:eastAsia="Cambria Math" w:hAnsi="Cambria Math"/>
                <w:spacing w:val="-2"/>
                <w:sz w:val="24"/>
              </w:rPr>
            </m:ctrlPr>
          </m:sSubPr>
          <m:e>
            <m:r>
              <m:rPr>
                <m:sty m:val="p"/>
              </m:rPr>
              <w:rPr>
                <w:rFonts w:ascii="Cambria Math" w:eastAsia="Cambria Math" w:hAnsi="Cambria Math"/>
                <w:spacing w:val="-2"/>
                <w:sz w:val="24"/>
              </w:rPr>
              <m:t>c</m:t>
            </m:r>
          </m:e>
          <m:sub>
            <m:r>
              <m:rPr>
                <m:sty m:val="p"/>
              </m:rPr>
              <w:rPr>
                <w:rFonts w:ascii="Cambria Math" w:eastAsia="Cambria Math" w:hAnsi="Cambria Math"/>
                <w:spacing w:val="-2"/>
                <w:sz w:val="24"/>
              </w:rPr>
              <m:t>s</m:t>
            </m:r>
          </m:sub>
        </m:sSub>
      </m:oMath>
      <w:r w:rsidR="001E1FD4" w:rsidRPr="008E1ED9">
        <w:rPr>
          <w:rFonts w:ascii="Cambria Math" w:eastAsia="Cambria Math" w:hAnsi="Cambria Math"/>
          <w:spacing w:val="-2"/>
          <w:sz w:val="24"/>
        </w:rPr>
        <w:t>——标准物质的认定值，mg/kg。</w:t>
      </w:r>
    </w:p>
    <w:p w:rsidR="00BE4DAE" w:rsidRPr="00B24D83" w:rsidRDefault="00BE4DAE" w:rsidP="00BE4DAE">
      <w:pPr>
        <w:spacing w:line="324" w:lineRule="auto"/>
        <w:ind w:firstLineChars="240" w:firstLine="566"/>
        <w:rPr>
          <w:rFonts w:ascii="Cambria Math" w:eastAsiaTheme="minorEastAsia" w:hAnsi="Cambria Math"/>
          <w:spacing w:val="-2"/>
          <w:sz w:val="24"/>
        </w:rPr>
      </w:pPr>
      <w:r>
        <w:rPr>
          <w:rFonts w:ascii="Cambria Math" w:eastAsiaTheme="minorEastAsia" w:hAnsi="Cambria Math" w:hint="eastAsia"/>
          <w:spacing w:val="-2"/>
          <w:sz w:val="24"/>
        </w:rPr>
        <w:t>元素测</w:t>
      </w:r>
      <w:r w:rsidRPr="00B24D83">
        <w:rPr>
          <w:rFonts w:ascii="Cambria Math" w:eastAsiaTheme="minorEastAsia" w:hAnsi="Cambria Math" w:hint="eastAsia"/>
          <w:spacing w:val="-2"/>
          <w:sz w:val="24"/>
        </w:rPr>
        <w:t>量值</w:t>
      </w:r>
      <w:r w:rsidRPr="00B24D83">
        <w:rPr>
          <w:rFonts w:hAnsi="宋体" w:hint="eastAsia"/>
          <w:color w:val="000000"/>
          <w:sz w:val="24"/>
        </w:rPr>
        <w:t>≤</w:t>
      </w:r>
      <w:r w:rsidRPr="00B24D83">
        <w:rPr>
          <w:color w:val="000000"/>
          <w:sz w:val="24"/>
        </w:rPr>
        <w:t>100mg/kg</w:t>
      </w:r>
      <w:r w:rsidRPr="00B24D83">
        <w:rPr>
          <w:rFonts w:hAnsi="宋体" w:hint="eastAsia"/>
          <w:color w:val="000000"/>
          <w:sz w:val="24"/>
        </w:rPr>
        <w:t xml:space="preserve"> </w:t>
      </w:r>
      <w:r w:rsidRPr="00B24D83">
        <w:rPr>
          <w:rFonts w:hAnsi="宋体" w:hint="eastAsia"/>
          <w:color w:val="000000"/>
          <w:sz w:val="24"/>
        </w:rPr>
        <w:t>时，使用公式</w:t>
      </w:r>
      <w:r w:rsidRPr="00B24D83">
        <w:rPr>
          <w:rFonts w:hAnsi="宋体" w:hint="eastAsia"/>
          <w:color w:val="000000"/>
          <w:sz w:val="24"/>
        </w:rPr>
        <w:t>(</w:t>
      </w:r>
      <w:r>
        <w:rPr>
          <w:rFonts w:hAnsi="宋体" w:hint="eastAsia"/>
          <w:color w:val="000000"/>
          <w:sz w:val="24"/>
        </w:rPr>
        <w:t>C.</w:t>
      </w:r>
      <w:r w:rsidRPr="00B24D83">
        <w:rPr>
          <w:rFonts w:hAnsi="宋体" w:hint="eastAsia"/>
          <w:color w:val="000000"/>
          <w:sz w:val="24"/>
        </w:rPr>
        <w:t>1)</w:t>
      </w:r>
      <w:r w:rsidRPr="00B24D83">
        <w:rPr>
          <w:rFonts w:hAnsi="宋体" w:hint="eastAsia"/>
          <w:color w:val="000000"/>
          <w:sz w:val="24"/>
        </w:rPr>
        <w:t>计算绝对误差，当元素测量值</w:t>
      </w:r>
      <w:r w:rsidRPr="00B24D83">
        <w:rPr>
          <w:rFonts w:hAnsi="宋体" w:hint="eastAsia"/>
          <w:color w:val="000000"/>
          <w:sz w:val="24"/>
        </w:rPr>
        <w:t>&gt;</w:t>
      </w:r>
      <w:r w:rsidRPr="00B24D83">
        <w:rPr>
          <w:color w:val="000000"/>
          <w:sz w:val="24"/>
        </w:rPr>
        <w:t>100mg/kg</w:t>
      </w:r>
      <w:r w:rsidRPr="00B24D83">
        <w:rPr>
          <w:color w:val="000000"/>
          <w:sz w:val="24"/>
        </w:rPr>
        <w:t>时，使用公式</w:t>
      </w:r>
      <w:r w:rsidRPr="00B24D83">
        <w:rPr>
          <w:rFonts w:hint="eastAsia"/>
          <w:color w:val="000000"/>
          <w:sz w:val="24"/>
        </w:rPr>
        <w:t>(</w:t>
      </w:r>
      <w:r>
        <w:rPr>
          <w:rFonts w:hint="eastAsia"/>
          <w:color w:val="000000"/>
          <w:sz w:val="24"/>
        </w:rPr>
        <w:t>C.</w:t>
      </w:r>
      <w:r w:rsidRPr="00B24D83">
        <w:rPr>
          <w:rFonts w:hint="eastAsia"/>
          <w:color w:val="000000"/>
          <w:sz w:val="24"/>
        </w:rPr>
        <w:t>2)</w:t>
      </w:r>
      <w:r w:rsidRPr="00B24D83">
        <w:rPr>
          <w:rFonts w:hint="eastAsia"/>
          <w:color w:val="000000"/>
          <w:sz w:val="24"/>
        </w:rPr>
        <w:t>计算相对误差。</w:t>
      </w:r>
    </w:p>
    <w:p w:rsidR="005E41E7" w:rsidRPr="000B3A72" w:rsidRDefault="005E41E7" w:rsidP="005E41E7">
      <w:pPr>
        <w:pStyle w:val="20"/>
        <w:tabs>
          <w:tab w:val="left" w:pos="2414"/>
          <w:tab w:val="left" w:pos="6674"/>
        </w:tabs>
        <w:spacing w:line="360" w:lineRule="auto"/>
        <w:ind w:left="0" w:right="480" w:firstLineChars="0" w:firstLine="0"/>
        <w:rPr>
          <w:rFonts w:ascii="Times New Roman" w:hAnsi="宋体"/>
          <w:sz w:val="24"/>
          <w:szCs w:val="24"/>
        </w:rPr>
      </w:pPr>
      <w:r>
        <w:rPr>
          <w:rFonts w:ascii="Times New Roman" w:hAnsi="宋体" w:hint="eastAsia"/>
          <w:sz w:val="24"/>
          <w:szCs w:val="24"/>
        </w:rPr>
        <w:lastRenderedPageBreak/>
        <w:t>C.2.2</w:t>
      </w:r>
      <w:r w:rsidRPr="000B3A72">
        <w:rPr>
          <w:sz w:val="24"/>
        </w:rPr>
        <w:t xml:space="preserve">  </w:t>
      </w:r>
      <w:r>
        <w:rPr>
          <w:rFonts w:hint="eastAsia"/>
          <w:sz w:val="24"/>
        </w:rPr>
        <w:t>灵敏</w:t>
      </w:r>
      <w:r>
        <w:rPr>
          <w:sz w:val="24"/>
        </w:rPr>
        <w:t>系数</w:t>
      </w:r>
    </w:p>
    <w:p w:rsidR="00BE4DAE" w:rsidRPr="00B31730" w:rsidRDefault="00BE4DAE" w:rsidP="00BE4DAE">
      <w:pPr>
        <w:spacing w:line="324" w:lineRule="auto"/>
        <w:ind w:firstLineChars="240" w:firstLine="566"/>
        <w:rPr>
          <w:rFonts w:ascii="Cambria Math" w:eastAsiaTheme="minorEastAsia" w:hAnsi="Cambria Math"/>
          <w:spacing w:val="-2"/>
          <w:sz w:val="24"/>
        </w:rPr>
      </w:pPr>
      <w:r w:rsidRPr="00B31730">
        <w:rPr>
          <w:rFonts w:ascii="Cambria Math" w:eastAsiaTheme="minorEastAsia" w:hAnsi="Cambria Math" w:hint="eastAsia"/>
          <w:spacing w:val="-2"/>
          <w:sz w:val="24"/>
        </w:rPr>
        <w:t>使用公式</w:t>
      </w:r>
      <w:r w:rsidRPr="00B31730">
        <w:rPr>
          <w:rFonts w:ascii="Cambria Math" w:eastAsiaTheme="minorEastAsia" w:hAnsi="Cambria Math" w:hint="eastAsia"/>
          <w:spacing w:val="-2"/>
          <w:sz w:val="24"/>
        </w:rPr>
        <w:t>(1)</w:t>
      </w:r>
      <w:r w:rsidRPr="00B31730">
        <w:rPr>
          <w:rFonts w:ascii="Cambria Math" w:eastAsiaTheme="minorEastAsia" w:hAnsi="Cambria Math" w:hint="eastAsia"/>
          <w:spacing w:val="-2"/>
          <w:sz w:val="24"/>
        </w:rPr>
        <w:t>计算绝对误差</w:t>
      </w:r>
      <w:r>
        <w:rPr>
          <w:rFonts w:ascii="Cambria Math" w:eastAsiaTheme="minorEastAsia" w:hAnsi="Cambria Math" w:hint="eastAsia"/>
          <w:spacing w:val="-2"/>
          <w:sz w:val="24"/>
        </w:rPr>
        <w:t>时，</w:t>
      </w:r>
    </w:p>
    <w:p w:rsidR="00BE4DAE" w:rsidRPr="006A48B2" w:rsidRDefault="00360CEE" w:rsidP="00BE4DAE">
      <w:pPr>
        <w:pStyle w:val="20"/>
        <w:spacing w:line="360" w:lineRule="auto"/>
        <w:ind w:left="0" w:firstLineChars="0" w:firstLine="0"/>
        <w:rPr>
          <w:rFonts w:ascii="Times New Roman"/>
          <w:color w:val="auto"/>
          <w:sz w:val="24"/>
          <w:szCs w:val="24"/>
        </w:rPr>
      </w:pPr>
      <m:oMathPara>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r>
                <m:rPr>
                  <m:sty m:val="p"/>
                </m:rPr>
                <w:rPr>
                  <w:rFonts w:ascii="Cambria Math" w:hAnsi="Cambria Math"/>
                  <w:color w:val="auto"/>
                  <w:sz w:val="24"/>
                  <w:szCs w:val="24"/>
                </w:rPr>
                <m:t>∆</m:t>
              </m:r>
              <m:r>
                <w:rPr>
                  <w:rFonts w:ascii="Cambria Math" w:hAnsi="Cambria Math"/>
                  <w:color w:val="auto"/>
                  <w:sz w:val="24"/>
                  <w:szCs w:val="24"/>
                </w:rPr>
                <m:t>c</m:t>
              </m:r>
            </m:e>
          </m:d>
          <m:r>
            <m:rPr>
              <m:sty m:val="p"/>
            </m:rPr>
            <w:rPr>
              <w:rFonts w:ascii="Cambria Math" w:hAnsi="Cambria Math"/>
              <w:color w:val="auto"/>
              <w:sz w:val="24"/>
              <w:szCs w:val="24"/>
            </w:rPr>
            <m:t>=</m:t>
          </m:r>
          <m:sSubSup>
            <m:sSubSupPr>
              <m:ctrlPr>
                <w:rPr>
                  <w:rFonts w:ascii="Cambria Math" w:hAnsi="Cambria Math"/>
                  <w:i/>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1</m:t>
              </m:r>
            </m:sub>
            <m:sup>
              <m:r>
                <w:rPr>
                  <w:rFonts w:ascii="Cambria Math" w:hAnsi="Cambria Math"/>
                  <w:color w:val="auto"/>
                  <w:sz w:val="24"/>
                  <w:szCs w:val="24"/>
                </w:rPr>
                <m:t>2</m:t>
              </m:r>
            </m:sup>
          </m:sSub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bSup>
            <m:sSubSupPr>
              <m:ctrlPr>
                <w:rPr>
                  <w:rFonts w:ascii="Cambria Math" w:hAnsi="Cambria Math"/>
                  <w:i/>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2</m:t>
              </m:r>
            </m:sub>
            <m:sup>
              <m:r>
                <w:rPr>
                  <w:rFonts w:ascii="Cambria Math" w:hAnsi="Cambria Math"/>
                  <w:color w:val="auto"/>
                  <w:sz w:val="24"/>
                  <w:szCs w:val="24"/>
                </w:rPr>
                <m:t>2</m:t>
              </m:r>
            </m:sup>
          </m:sSub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rPr>
                    <m:t>c</m:t>
                  </m:r>
                </m:e>
                <m:sub>
                  <m:r>
                    <m:rPr>
                      <m:sty m:val="p"/>
                    </m:rPr>
                    <w:rPr>
                      <w:rFonts w:ascii="Cambria Math" w:hAnsi="Cambria Math"/>
                      <w:color w:val="auto"/>
                      <w:sz w:val="24"/>
                    </w:rPr>
                    <m:t>S</m:t>
                  </m:r>
                </m:sub>
              </m:sSub>
            </m:e>
          </m:d>
        </m:oMath>
      </m:oMathPara>
    </w:p>
    <w:p w:rsidR="00BE4DAE" w:rsidRDefault="00BE4DAE" w:rsidP="00BE4DAE">
      <w:pPr>
        <w:spacing w:line="360" w:lineRule="auto"/>
        <w:ind w:firstLineChars="200" w:firstLine="480"/>
        <w:rPr>
          <w:rFonts w:hAnsi="宋体"/>
          <w:sz w:val="24"/>
        </w:rPr>
      </w:pPr>
      <w:r w:rsidRPr="006A48B2">
        <w:rPr>
          <w:rFonts w:hAnsi="宋体"/>
          <w:sz w:val="24"/>
        </w:rPr>
        <w:t>灵敏系数</w:t>
      </w:r>
      <w:r>
        <w:rPr>
          <w:rFonts w:hAnsi="宋体" w:hint="eastAsia"/>
          <w:sz w:val="24"/>
        </w:rPr>
        <w:t>为：</w:t>
      </w:r>
    </w:p>
    <w:p w:rsidR="00BE4DAE" w:rsidRDefault="00360CEE" w:rsidP="00BE4DAE">
      <w:pPr>
        <w:spacing w:line="360" w:lineRule="auto"/>
        <w:ind w:firstLineChars="200" w:firstLine="480"/>
        <w:rPr>
          <w:rFonts w:hAnsi="宋体"/>
          <w:sz w:val="24"/>
        </w:rPr>
      </w:pPr>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m:rPr>
              <m:sty m:val="p"/>
            </m:rPr>
            <w:rPr>
              <w:rFonts w:ascii="Cambria Math" w:eastAsia="Cambria Math" w:hAnsi="Cambria Math" w:cs="Cambria Math"/>
              <w:sz w:val="24"/>
            </w:rPr>
            <m:t>=</m:t>
          </m:r>
          <m:f>
            <m:fPr>
              <m:ctrlPr>
                <w:rPr>
                  <w:rFonts w:ascii="Cambria Math" w:eastAsia="Cambria Math" w:hAnsi="Cambria Math"/>
                  <w:sz w:val="24"/>
                </w:rPr>
              </m:ctrlPr>
            </m:fPr>
            <m:num>
              <m:r>
                <w:rPr>
                  <w:rFonts w:ascii="Cambria Math" w:eastAsia="Cambria Math" w:hAnsi="Cambria Math"/>
                  <w:sz w:val="24"/>
                </w:rPr>
                <m:t>∂∆c</m:t>
              </m:r>
            </m:num>
            <m:den>
              <m:r>
                <w:rPr>
                  <w:rFonts w:ascii="Cambria Math" w:eastAsia="Cambria Math" w:hAnsi="Cambria Math"/>
                  <w:sz w:val="24"/>
                </w:rPr>
                <m:t>∂</m:t>
              </m:r>
              <m:acc>
                <m:accPr>
                  <m:chr m:val="̅"/>
                  <m:ctrlPr>
                    <w:rPr>
                      <w:rFonts w:ascii="Cambria Math" w:eastAsia="Cambria Math" w:hAnsi="Cambria Math"/>
                      <w:i/>
                      <w:sz w:val="24"/>
                    </w:rPr>
                  </m:ctrlPr>
                </m:accPr>
                <m:e>
                  <m:r>
                    <w:rPr>
                      <w:rFonts w:ascii="Cambria Math" w:eastAsia="Cambria Math" w:hAnsi="Cambria Math"/>
                      <w:sz w:val="24"/>
                    </w:rPr>
                    <m:t>c</m:t>
                  </m:r>
                </m:e>
              </m:acc>
            </m:den>
          </m:f>
          <m:r>
            <w:rPr>
              <w:rFonts w:ascii="Cambria Math" w:hAnsi="Cambria Math"/>
              <w:sz w:val="24"/>
            </w:rPr>
            <m:t>=1</m:t>
          </m:r>
        </m:oMath>
      </m:oMathPara>
    </w:p>
    <w:p w:rsidR="00BE4DAE" w:rsidRDefault="00360CEE" w:rsidP="00BE4DAE">
      <w:pPr>
        <w:spacing w:line="360" w:lineRule="auto"/>
        <w:ind w:firstLineChars="200" w:firstLine="480"/>
        <w:rPr>
          <w:rFonts w:hAnsi="宋体"/>
          <w:sz w:val="24"/>
        </w:rPr>
      </w:pPr>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m:rPr>
              <m:sty m:val="p"/>
            </m:rPr>
            <w:rPr>
              <w:rFonts w:ascii="Cambria Math" w:eastAsia="Cambria Math" w:hAnsi="Cambria Math" w:cs="Cambria Math"/>
              <w:sz w:val="24"/>
            </w:rPr>
            <m:t>=</m:t>
          </m:r>
          <m:f>
            <m:fPr>
              <m:ctrlPr>
                <w:rPr>
                  <w:rFonts w:ascii="Cambria Math" w:eastAsia="Cambria Math" w:hAnsi="Cambria Math"/>
                  <w:sz w:val="24"/>
                </w:rPr>
              </m:ctrlPr>
            </m:fPr>
            <m:num>
              <m:r>
                <w:rPr>
                  <w:rFonts w:ascii="Cambria Math" w:eastAsia="Cambria Math" w:hAnsi="Cambria Math"/>
                  <w:sz w:val="24"/>
                </w:rPr>
                <m:t>∂∆c</m:t>
              </m:r>
            </m:num>
            <m:den>
              <m:r>
                <w:rPr>
                  <w:rFonts w:ascii="Cambria Math" w:eastAsia="Cambria Math" w:hAnsi="Cambria Math"/>
                  <w:sz w:val="24"/>
                </w:rPr>
                <m:t>∂</m:t>
              </m:r>
              <m:sSub>
                <m:sSubPr>
                  <m:ctrlPr>
                    <w:rPr>
                      <w:rFonts w:ascii="Cambria Math" w:eastAsia="Cambria Math" w:hAnsi="Cambria Math"/>
                      <w:i/>
                      <w:sz w:val="24"/>
                    </w:rPr>
                  </m:ctrlPr>
                </m:sSubPr>
                <m:e>
                  <m:r>
                    <w:rPr>
                      <w:rFonts w:ascii="Cambria Math" w:eastAsia="Cambria Math" w:hAnsi="Cambria Math"/>
                      <w:sz w:val="24"/>
                    </w:rPr>
                    <m:t>c</m:t>
                  </m:r>
                </m:e>
                <m:sub>
                  <m:r>
                    <m:rPr>
                      <m:sty m:val="p"/>
                    </m:rPr>
                    <w:rPr>
                      <w:rFonts w:ascii="Cambria Math" w:eastAsia="Cambria Math" w:hAnsi="Cambria Math"/>
                      <w:sz w:val="24"/>
                    </w:rPr>
                    <m:t>S</m:t>
                  </m:r>
                </m:sub>
              </m:sSub>
            </m:den>
          </m:f>
          <m:r>
            <w:rPr>
              <w:rFonts w:ascii="Cambria Math" w:hAnsi="Cambria Math"/>
              <w:sz w:val="24"/>
            </w:rPr>
            <m:t>=-1</m:t>
          </m:r>
        </m:oMath>
      </m:oMathPara>
    </w:p>
    <w:p w:rsidR="00BE4DAE" w:rsidRDefault="00BE4DAE" w:rsidP="00BE4DAE">
      <w:pPr>
        <w:pStyle w:val="20"/>
        <w:spacing w:line="360" w:lineRule="auto"/>
        <w:ind w:left="0" w:firstLineChars="200" w:firstLine="480"/>
        <w:rPr>
          <w:color w:val="auto"/>
          <w:sz w:val="24"/>
          <w:szCs w:val="24"/>
        </w:rPr>
      </w:pPr>
      <w:r w:rsidRPr="006A48B2">
        <w:rPr>
          <w:rFonts w:hint="eastAsia"/>
          <w:color w:val="auto"/>
          <w:sz w:val="24"/>
        </w:rPr>
        <w:t>故：</w:t>
      </w:r>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r>
              <m:rPr>
                <m:sty m:val="p"/>
              </m:rPr>
              <w:rPr>
                <w:rFonts w:ascii="Cambria Math" w:hAnsi="Cambria Math"/>
                <w:color w:val="auto"/>
                <w:sz w:val="24"/>
                <w:szCs w:val="24"/>
              </w:rPr>
              <m:t>∆</m:t>
            </m:r>
            <m:r>
              <w:rPr>
                <w:rFonts w:ascii="Cambria Math" w:hAnsi="Cambria Math"/>
                <w:color w:val="auto"/>
                <w:sz w:val="24"/>
                <w:szCs w:val="24"/>
              </w:rPr>
              <m:t>c</m:t>
            </m:r>
          </m:e>
        </m:d>
        <m:r>
          <m:rPr>
            <m:sty m:val="p"/>
          </m:rPr>
          <w:rPr>
            <w:rFonts w:ascii="Cambria Math" w:hAnsi="Cambria Math"/>
            <w:color w:val="auto"/>
            <w:sz w:val="24"/>
            <w:szCs w:val="24"/>
          </w:rPr>
          <m:t>=</m:t>
        </m:r>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rPr>
                  <m:t>c</m:t>
                </m:r>
              </m:e>
              <m:sub>
                <m:r>
                  <m:rPr>
                    <m:sty m:val="p"/>
                  </m:rPr>
                  <w:rPr>
                    <w:rFonts w:ascii="Cambria Math" w:hAnsi="Cambria Math"/>
                    <w:color w:val="auto"/>
                    <w:sz w:val="24"/>
                  </w:rPr>
                  <m:t>S</m:t>
                </m:r>
              </m:sub>
            </m:sSub>
          </m:e>
        </m:d>
      </m:oMath>
    </w:p>
    <w:p w:rsidR="00BE4DAE" w:rsidRDefault="00BE4DAE" w:rsidP="00BE4DAE">
      <w:pPr>
        <w:pStyle w:val="20"/>
        <w:spacing w:line="360" w:lineRule="auto"/>
        <w:ind w:left="0" w:firstLineChars="200" w:firstLine="480"/>
        <w:rPr>
          <w:rFonts w:ascii="Cambria Math" w:eastAsiaTheme="minorEastAsia" w:hAnsi="Cambria Math"/>
          <w:spacing w:val="-2"/>
          <w:sz w:val="24"/>
        </w:rPr>
      </w:pPr>
      <w:r>
        <w:rPr>
          <w:rFonts w:hint="eastAsia"/>
          <w:color w:val="auto"/>
          <w:sz w:val="24"/>
          <w:szCs w:val="24"/>
        </w:rPr>
        <w:t>使用公式</w:t>
      </w:r>
      <w:r w:rsidRPr="00B31730">
        <w:rPr>
          <w:rFonts w:ascii="Cambria Math" w:eastAsiaTheme="minorEastAsia" w:hAnsi="Cambria Math" w:hint="eastAsia"/>
          <w:color w:val="auto"/>
          <w:spacing w:val="-2"/>
          <w:sz w:val="24"/>
          <w:szCs w:val="24"/>
        </w:rPr>
        <w:t>(</w:t>
      </w:r>
      <w:r>
        <w:rPr>
          <w:rFonts w:ascii="Cambria Math" w:eastAsiaTheme="minorEastAsia" w:hAnsi="Cambria Math" w:hint="eastAsia"/>
          <w:color w:val="auto"/>
          <w:spacing w:val="-2"/>
          <w:sz w:val="24"/>
          <w:szCs w:val="24"/>
        </w:rPr>
        <w:t>2</w:t>
      </w:r>
      <w:r w:rsidRPr="00B31730">
        <w:rPr>
          <w:rFonts w:ascii="Cambria Math" w:eastAsiaTheme="minorEastAsia" w:hAnsi="Cambria Math" w:hint="eastAsia"/>
          <w:color w:val="auto"/>
          <w:spacing w:val="-2"/>
          <w:sz w:val="24"/>
          <w:szCs w:val="24"/>
        </w:rPr>
        <w:t>)</w:t>
      </w:r>
      <w:r w:rsidRPr="00B31730">
        <w:rPr>
          <w:rFonts w:ascii="Cambria Math" w:eastAsiaTheme="minorEastAsia" w:hAnsi="Cambria Math" w:hint="eastAsia"/>
          <w:color w:val="auto"/>
          <w:spacing w:val="-2"/>
          <w:sz w:val="24"/>
          <w:szCs w:val="24"/>
        </w:rPr>
        <w:t>计算</w:t>
      </w:r>
      <w:r>
        <w:rPr>
          <w:rFonts w:ascii="Cambria Math" w:eastAsiaTheme="minorEastAsia" w:hAnsi="Cambria Math" w:hint="eastAsia"/>
          <w:color w:val="auto"/>
          <w:spacing w:val="-2"/>
          <w:sz w:val="24"/>
          <w:szCs w:val="24"/>
        </w:rPr>
        <w:t>相</w:t>
      </w:r>
      <w:r w:rsidRPr="00B31730">
        <w:rPr>
          <w:rFonts w:ascii="Cambria Math" w:eastAsiaTheme="minorEastAsia" w:hAnsi="Cambria Math" w:hint="eastAsia"/>
          <w:color w:val="auto"/>
          <w:spacing w:val="-2"/>
          <w:sz w:val="24"/>
          <w:szCs w:val="24"/>
        </w:rPr>
        <w:t>对误差</w:t>
      </w:r>
      <w:r>
        <w:rPr>
          <w:rFonts w:ascii="Cambria Math" w:eastAsiaTheme="minorEastAsia" w:hAnsi="Cambria Math" w:hint="eastAsia"/>
          <w:spacing w:val="-2"/>
          <w:sz w:val="24"/>
        </w:rPr>
        <w:t>时，</w:t>
      </w:r>
    </w:p>
    <w:p w:rsidR="00BE4DAE" w:rsidRPr="006A48B2" w:rsidRDefault="00360CEE" w:rsidP="00BE4DAE">
      <w:pPr>
        <w:pStyle w:val="20"/>
        <w:spacing w:line="360" w:lineRule="auto"/>
        <w:ind w:left="0" w:firstLineChars="0" w:firstLine="0"/>
        <w:rPr>
          <w:rFonts w:ascii="Times New Roman"/>
          <w:color w:val="auto"/>
          <w:sz w:val="24"/>
          <w:szCs w:val="24"/>
        </w:rPr>
      </w:pPr>
      <m:oMathPara>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sSub>
                <m:sSubPr>
                  <m:ctrlPr>
                    <w:rPr>
                      <w:rFonts w:ascii="Cambria Math" w:hAnsi="Cambria Math"/>
                      <w:color w:val="auto"/>
                      <w:sz w:val="24"/>
                      <w:szCs w:val="24"/>
                    </w:rPr>
                  </m:ctrlPr>
                </m:sSubPr>
                <m:e>
                  <m:r>
                    <m:rPr>
                      <m:sty m:val="p"/>
                    </m:rPr>
                    <w:rPr>
                      <w:rFonts w:ascii="Cambria Math" w:hAnsi="Cambria Math"/>
                      <w:color w:val="auto"/>
                      <w:sz w:val="24"/>
                      <w:szCs w:val="24"/>
                    </w:rPr>
                    <m:t>∆</m:t>
                  </m:r>
                  <m:r>
                    <w:rPr>
                      <w:rFonts w:ascii="Cambria Math" w:hAnsi="Cambria Math"/>
                      <w:color w:val="auto"/>
                      <w:sz w:val="24"/>
                      <w:szCs w:val="24"/>
                    </w:rPr>
                    <m:t>c</m:t>
                  </m:r>
                </m:e>
                <m:sub>
                  <m:r>
                    <m:rPr>
                      <m:sty m:val="p"/>
                    </m:rPr>
                    <w:rPr>
                      <w:rFonts w:ascii="Cambria Math" w:hAnsi="Cambria Math"/>
                      <w:color w:val="auto"/>
                      <w:sz w:val="24"/>
                      <w:szCs w:val="24"/>
                    </w:rPr>
                    <m:t>r</m:t>
                  </m:r>
                </m:sub>
              </m:sSub>
            </m:e>
          </m:d>
          <m:r>
            <m:rPr>
              <m:sty m:val="p"/>
            </m:rPr>
            <w:rPr>
              <w:rFonts w:ascii="Cambria Math" w:hAnsi="Cambria Math"/>
              <w:color w:val="auto"/>
              <w:sz w:val="24"/>
              <w:szCs w:val="24"/>
            </w:rPr>
            <m:t>=</m:t>
          </m:r>
          <m:sSubSup>
            <m:sSubSupPr>
              <m:ctrlPr>
                <w:rPr>
                  <w:rFonts w:ascii="Cambria Math" w:hAnsi="Cambria Math"/>
                  <w:i/>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1</m:t>
              </m:r>
            </m:sub>
            <m:sup>
              <m:r>
                <w:rPr>
                  <w:rFonts w:ascii="Cambria Math" w:hAnsi="Cambria Math"/>
                  <w:color w:val="auto"/>
                  <w:sz w:val="24"/>
                  <w:szCs w:val="24"/>
                </w:rPr>
                <m:t>2</m:t>
              </m:r>
            </m:sup>
          </m:sSub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bSup>
            <m:sSubSupPr>
              <m:ctrlPr>
                <w:rPr>
                  <w:rFonts w:ascii="Cambria Math" w:hAnsi="Cambria Math"/>
                  <w:i/>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2</m:t>
              </m:r>
            </m:sub>
            <m:sup>
              <m:r>
                <w:rPr>
                  <w:rFonts w:ascii="Cambria Math" w:hAnsi="Cambria Math"/>
                  <w:color w:val="auto"/>
                  <w:sz w:val="24"/>
                  <w:szCs w:val="24"/>
                </w:rPr>
                <m:t>2</m:t>
              </m:r>
            </m:sup>
          </m:sSub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rPr>
                    <m:t>c</m:t>
                  </m:r>
                </m:e>
                <m:sub>
                  <m:r>
                    <m:rPr>
                      <m:sty m:val="p"/>
                    </m:rPr>
                    <w:rPr>
                      <w:rFonts w:ascii="Cambria Math" w:hAnsi="Cambria Math"/>
                      <w:color w:val="auto"/>
                      <w:sz w:val="24"/>
                    </w:rPr>
                    <m:t>S</m:t>
                  </m:r>
                </m:sub>
              </m:sSub>
            </m:e>
          </m:d>
        </m:oMath>
      </m:oMathPara>
    </w:p>
    <w:p w:rsidR="00BE4DAE" w:rsidRDefault="00BE4DAE" w:rsidP="00BE4DAE">
      <w:pPr>
        <w:spacing w:line="360" w:lineRule="auto"/>
        <w:ind w:firstLineChars="200" w:firstLine="480"/>
        <w:rPr>
          <w:rFonts w:hAnsi="宋体"/>
          <w:sz w:val="24"/>
        </w:rPr>
      </w:pPr>
      <w:r w:rsidRPr="006A48B2">
        <w:rPr>
          <w:rFonts w:hAnsi="宋体"/>
          <w:sz w:val="24"/>
        </w:rPr>
        <w:t>灵敏系数</w:t>
      </w:r>
      <w:r>
        <w:rPr>
          <w:rFonts w:hAnsi="宋体" w:hint="eastAsia"/>
          <w:sz w:val="24"/>
        </w:rPr>
        <w:t>为：</w:t>
      </w:r>
    </w:p>
    <w:p w:rsidR="00BE4DAE" w:rsidRDefault="00360CEE" w:rsidP="00BE4DAE">
      <w:pPr>
        <w:spacing w:line="360" w:lineRule="auto"/>
        <w:ind w:firstLineChars="200" w:firstLine="480"/>
        <w:rPr>
          <w:rFonts w:hAnsi="宋体"/>
          <w:sz w:val="24"/>
        </w:rPr>
      </w:pPr>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m:rPr>
              <m:sty m:val="p"/>
            </m:rPr>
            <w:rPr>
              <w:rFonts w:ascii="Cambria Math" w:eastAsia="Cambria Math" w:hAnsi="Cambria Math" w:cs="Cambria Math"/>
              <w:sz w:val="24"/>
            </w:rPr>
            <m:t>=</m:t>
          </m:r>
          <m:f>
            <m:fPr>
              <m:ctrlPr>
                <w:rPr>
                  <w:rFonts w:ascii="Cambria Math" w:eastAsia="Cambria Math" w:hAnsi="Cambria Math"/>
                  <w:sz w:val="24"/>
                </w:rPr>
              </m:ctrlPr>
            </m:fPr>
            <m:num>
              <m:r>
                <w:rPr>
                  <w:rFonts w:ascii="Cambria Math" w:eastAsia="Cambria Math" w:hAnsi="Cambria Math"/>
                  <w:sz w:val="24"/>
                </w:rPr>
                <m:t>∂∆c</m:t>
              </m:r>
            </m:num>
            <m:den>
              <m:r>
                <w:rPr>
                  <w:rFonts w:ascii="Cambria Math" w:eastAsia="Cambria Math" w:hAnsi="Cambria Math"/>
                  <w:sz w:val="24"/>
                </w:rPr>
                <m:t>∂</m:t>
              </m:r>
              <m:acc>
                <m:accPr>
                  <m:chr m:val="̅"/>
                  <m:ctrlPr>
                    <w:rPr>
                      <w:rFonts w:ascii="Cambria Math" w:eastAsia="Cambria Math" w:hAnsi="Cambria Math"/>
                      <w:i/>
                      <w:sz w:val="24"/>
                    </w:rPr>
                  </m:ctrlPr>
                </m:accPr>
                <m:e>
                  <m:r>
                    <w:rPr>
                      <w:rFonts w:ascii="Cambria Math" w:eastAsia="Cambria Math" w:hAnsi="Cambria Math"/>
                      <w:sz w:val="24"/>
                    </w:rPr>
                    <m:t>c</m:t>
                  </m:r>
                </m:e>
              </m:acc>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sSub>
                <m:sSubPr>
                  <m:ctrlPr>
                    <w:rPr>
                      <w:rFonts w:ascii="Cambria Math" w:eastAsia="Cambria Math" w:hAnsi="Cambria Math"/>
                      <w:i/>
                      <w:sz w:val="24"/>
                    </w:rPr>
                  </m:ctrlPr>
                </m:sSubPr>
                <m:e>
                  <m:r>
                    <w:rPr>
                      <w:rFonts w:ascii="Cambria Math" w:eastAsia="Cambria Math" w:hAnsi="Cambria Math"/>
                      <w:sz w:val="24"/>
                    </w:rPr>
                    <m:t>c</m:t>
                  </m:r>
                </m:e>
                <m:sub>
                  <m:r>
                    <m:rPr>
                      <m:sty m:val="p"/>
                    </m:rPr>
                    <w:rPr>
                      <w:rFonts w:ascii="Cambria Math" w:eastAsia="Cambria Math" w:hAnsi="Cambria Math"/>
                      <w:sz w:val="24"/>
                    </w:rPr>
                    <m:t>S</m:t>
                  </m:r>
                </m:sub>
              </m:sSub>
            </m:den>
          </m:f>
        </m:oMath>
      </m:oMathPara>
    </w:p>
    <w:p w:rsidR="00BE4DAE" w:rsidRDefault="00360CEE" w:rsidP="00BE4DAE">
      <w:pPr>
        <w:spacing w:line="360" w:lineRule="auto"/>
        <w:ind w:firstLineChars="200" w:firstLine="480"/>
        <w:rPr>
          <w:rFonts w:hAnsi="宋体"/>
          <w:sz w:val="24"/>
        </w:rPr>
      </w:pPr>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m:rPr>
              <m:sty m:val="p"/>
            </m:rPr>
            <w:rPr>
              <w:rFonts w:ascii="Cambria Math" w:eastAsia="Cambria Math" w:hAnsi="Cambria Math" w:cs="Cambria Math"/>
              <w:sz w:val="24"/>
            </w:rPr>
            <m:t>=</m:t>
          </m:r>
          <m:f>
            <m:fPr>
              <m:ctrlPr>
                <w:rPr>
                  <w:rFonts w:ascii="Cambria Math" w:eastAsia="Cambria Math" w:hAnsi="Cambria Math"/>
                  <w:sz w:val="24"/>
                </w:rPr>
              </m:ctrlPr>
            </m:fPr>
            <m:num>
              <m:r>
                <w:rPr>
                  <w:rFonts w:ascii="Cambria Math" w:eastAsia="Cambria Math" w:hAnsi="Cambria Math"/>
                  <w:sz w:val="24"/>
                </w:rPr>
                <m:t>∂∆c</m:t>
              </m:r>
            </m:num>
            <m:den>
              <m:r>
                <w:rPr>
                  <w:rFonts w:ascii="Cambria Math" w:eastAsia="Cambria Math" w:hAnsi="Cambria Math"/>
                  <w:sz w:val="24"/>
                </w:rPr>
                <m:t>∂</m:t>
              </m:r>
              <m:sSub>
                <m:sSubPr>
                  <m:ctrlPr>
                    <w:rPr>
                      <w:rFonts w:ascii="Cambria Math" w:eastAsia="Cambria Math" w:hAnsi="Cambria Math"/>
                      <w:i/>
                      <w:sz w:val="24"/>
                    </w:rPr>
                  </m:ctrlPr>
                </m:sSubPr>
                <m:e>
                  <m:r>
                    <w:rPr>
                      <w:rFonts w:ascii="Cambria Math" w:eastAsia="Cambria Math" w:hAnsi="Cambria Math"/>
                      <w:sz w:val="24"/>
                    </w:rPr>
                    <m:t>c</m:t>
                  </m:r>
                </m:e>
                <m:sub>
                  <m:r>
                    <m:rPr>
                      <m:sty m:val="p"/>
                    </m:rPr>
                    <w:rPr>
                      <w:rFonts w:ascii="Cambria Math" w:eastAsia="Cambria Math" w:hAnsi="Cambria Math"/>
                      <w:sz w:val="24"/>
                    </w:rPr>
                    <m:t>S</m:t>
                  </m:r>
                </m:sub>
              </m:sSub>
            </m:den>
          </m:f>
          <m:r>
            <w:rPr>
              <w:rFonts w:ascii="Cambria Math" w:hAnsi="Cambria Math"/>
              <w:sz w:val="24"/>
            </w:rPr>
            <m:t>=-</m:t>
          </m:r>
          <m:f>
            <m:fPr>
              <m:ctrlPr>
                <w:rPr>
                  <w:rFonts w:ascii="Cambria Math" w:hAnsi="Cambria Math"/>
                  <w:i/>
                  <w:sz w:val="24"/>
                </w:rPr>
              </m:ctrlPr>
            </m:fPr>
            <m:num>
              <m:acc>
                <m:accPr>
                  <m:chr m:val="̅"/>
                  <m:ctrlPr>
                    <w:rPr>
                      <w:rFonts w:ascii="Cambria Math" w:eastAsia="Cambria Math" w:hAnsi="Cambria Math"/>
                      <w:i/>
                      <w:sz w:val="24"/>
                    </w:rPr>
                  </m:ctrlPr>
                </m:accPr>
                <m:e>
                  <m:r>
                    <w:rPr>
                      <w:rFonts w:ascii="Cambria Math" w:eastAsia="Cambria Math" w:hAnsi="Cambria Math"/>
                      <w:sz w:val="24"/>
                    </w:rPr>
                    <m:t>c</m:t>
                  </m:r>
                </m:e>
              </m:acc>
            </m:num>
            <m:den>
              <m:sSubSup>
                <m:sSubSupPr>
                  <m:ctrlPr>
                    <w:rPr>
                      <w:rFonts w:ascii="Cambria Math" w:hAnsi="Cambria Math"/>
                      <w:i/>
                      <w:sz w:val="24"/>
                    </w:rPr>
                  </m:ctrlPr>
                </m:sSubSupPr>
                <m:e>
                  <m:r>
                    <w:rPr>
                      <w:rFonts w:ascii="Cambria Math" w:hAnsi="Cambria Math"/>
                      <w:sz w:val="24"/>
                    </w:rPr>
                    <m:t>c</m:t>
                  </m:r>
                </m:e>
                <m:sub>
                  <m:r>
                    <m:rPr>
                      <m:sty m:val="p"/>
                    </m:rPr>
                    <w:rPr>
                      <w:rFonts w:ascii="Cambria Math" w:hAnsi="Cambria Math"/>
                      <w:sz w:val="24"/>
                    </w:rPr>
                    <m:t>S</m:t>
                  </m:r>
                </m:sub>
                <m:sup>
                  <m:r>
                    <w:rPr>
                      <w:rFonts w:ascii="Cambria Math" w:hAnsi="Cambria Math"/>
                      <w:sz w:val="24"/>
                    </w:rPr>
                    <m:t>2</m:t>
                  </m:r>
                </m:sup>
              </m:sSubSup>
            </m:den>
          </m:f>
        </m:oMath>
      </m:oMathPara>
    </w:p>
    <w:p w:rsidR="00BE4DAE" w:rsidRDefault="00BE4DAE" w:rsidP="00BE4DAE">
      <w:pPr>
        <w:pStyle w:val="20"/>
        <w:spacing w:line="360" w:lineRule="auto"/>
        <w:ind w:left="0" w:firstLineChars="200" w:firstLine="480"/>
        <w:rPr>
          <w:color w:val="auto"/>
          <w:sz w:val="24"/>
          <w:szCs w:val="24"/>
        </w:rPr>
      </w:pPr>
      <w:r w:rsidRPr="006A48B2">
        <w:rPr>
          <w:rFonts w:hint="eastAsia"/>
          <w:color w:val="auto"/>
          <w:sz w:val="24"/>
        </w:rPr>
        <w:t>故：</w:t>
      </w:r>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sSub>
              <m:sSubPr>
                <m:ctrlPr>
                  <w:rPr>
                    <w:rFonts w:ascii="Cambria Math" w:hAnsi="Cambria Math"/>
                    <w:color w:val="auto"/>
                    <w:sz w:val="24"/>
                    <w:szCs w:val="24"/>
                  </w:rPr>
                </m:ctrlPr>
              </m:sSubPr>
              <m:e>
                <m:r>
                  <m:rPr>
                    <m:sty m:val="p"/>
                  </m:rPr>
                  <w:rPr>
                    <w:rFonts w:ascii="Cambria Math" w:hAnsi="Cambria Math"/>
                    <w:color w:val="auto"/>
                    <w:sz w:val="24"/>
                    <w:szCs w:val="24"/>
                  </w:rPr>
                  <m:t>∆</m:t>
                </m:r>
                <m:r>
                  <w:rPr>
                    <w:rFonts w:ascii="Cambria Math" w:hAnsi="Cambria Math"/>
                    <w:color w:val="auto"/>
                    <w:sz w:val="24"/>
                    <w:szCs w:val="24"/>
                  </w:rPr>
                  <m:t>c</m:t>
                </m:r>
              </m:e>
              <m:sub>
                <m:r>
                  <m:rPr>
                    <m:sty m:val="p"/>
                  </m:rPr>
                  <w:rPr>
                    <w:rFonts w:ascii="Cambria Math" w:hAnsi="Cambria Math"/>
                    <w:color w:val="auto"/>
                    <w:sz w:val="24"/>
                    <w:szCs w:val="24"/>
                  </w:rPr>
                  <m:t>r</m:t>
                </m:r>
              </m:sub>
            </m:sSub>
          </m:e>
        </m:d>
        <m:r>
          <m:rPr>
            <m:sty m:val="p"/>
          </m:rPr>
          <w:rPr>
            <w:rFonts w:ascii="Cambria Math" w:hAnsi="Cambria Math"/>
            <w:color w:val="auto"/>
            <w:sz w:val="24"/>
            <w:szCs w:val="24"/>
          </w:rPr>
          <m:t>=</m:t>
        </m:r>
        <m:sSup>
          <m:sSupPr>
            <m:ctrlPr>
              <w:rPr>
                <w:rFonts w:ascii="Cambria Math" w:hAnsi="Cambria Math"/>
                <w:i/>
                <w:color w:val="auto"/>
                <w:kern w:val="2"/>
                <w:sz w:val="24"/>
                <w:szCs w:val="24"/>
              </w:rPr>
            </m:ctrlPr>
          </m:sSupPr>
          <m:e>
            <m:r>
              <w:rPr>
                <w:rFonts w:ascii="Cambria Math" w:hAnsi="Cambria Math"/>
                <w:color w:val="auto"/>
                <w:kern w:val="2"/>
                <w:sz w:val="24"/>
                <w:szCs w:val="24"/>
              </w:rPr>
              <m:t>(</m:t>
            </m:r>
            <m:f>
              <m:fPr>
                <m:ctrlPr>
                  <w:rPr>
                    <w:rFonts w:ascii="Cambria Math" w:hAnsi="Cambria Math"/>
                    <w:i/>
                    <w:color w:val="auto"/>
                    <w:kern w:val="2"/>
                    <w:sz w:val="24"/>
                    <w:szCs w:val="24"/>
                  </w:rPr>
                </m:ctrlPr>
              </m:fPr>
              <m:num>
                <m:r>
                  <w:rPr>
                    <w:rFonts w:ascii="Cambria Math" w:hAnsi="Cambria Math"/>
                    <w:color w:val="auto"/>
                    <w:sz w:val="24"/>
                  </w:rPr>
                  <m:t>1</m:t>
                </m:r>
              </m:num>
              <m:den>
                <m:sSub>
                  <m:sSubPr>
                    <m:ctrlPr>
                      <w:rPr>
                        <w:rFonts w:ascii="Cambria Math" w:eastAsia="Cambria Math" w:hAnsi="Cambria Math"/>
                        <w:i/>
                        <w:color w:val="auto"/>
                        <w:kern w:val="2"/>
                        <w:sz w:val="24"/>
                        <w:szCs w:val="24"/>
                      </w:rPr>
                    </m:ctrlPr>
                  </m:sSubPr>
                  <m:e>
                    <m:r>
                      <w:rPr>
                        <w:rFonts w:ascii="Cambria Math" w:eastAsia="Cambria Math" w:hAnsi="Cambria Math"/>
                        <w:sz w:val="24"/>
                      </w:rPr>
                      <m:t>c</m:t>
                    </m:r>
                  </m:e>
                  <m:sub>
                    <m:r>
                      <m:rPr>
                        <m:sty m:val="p"/>
                      </m:rPr>
                      <w:rPr>
                        <w:rFonts w:ascii="Cambria Math" w:eastAsia="Cambria Math" w:hAnsi="Cambria Math"/>
                        <w:sz w:val="24"/>
                      </w:rPr>
                      <m:t>S</m:t>
                    </m:r>
                  </m:sub>
                </m:sSub>
              </m:den>
            </m:f>
            <m:r>
              <w:rPr>
                <w:rFonts w:ascii="Cambria Math" w:hAnsi="Cambria Math"/>
                <w:color w:val="auto"/>
                <w:kern w:val="2"/>
                <w:sz w:val="24"/>
                <w:szCs w:val="24"/>
              </w:rPr>
              <m:t>)</m:t>
            </m:r>
          </m:e>
          <m:sup>
            <m:r>
              <w:rPr>
                <w:rFonts w:ascii="Cambria Math" w:hAnsi="Cambria Math"/>
                <w:color w:val="auto"/>
                <w:kern w:val="2"/>
                <w:sz w:val="24"/>
                <w:szCs w:val="24"/>
              </w:rPr>
              <m:t>2</m:t>
            </m:r>
          </m:sup>
        </m:s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p>
          <m:sSupPr>
            <m:ctrlPr>
              <w:rPr>
                <w:rFonts w:ascii="Cambria Math" w:hAnsi="Cambria Math"/>
                <w:color w:val="auto"/>
                <w:sz w:val="24"/>
                <w:szCs w:val="24"/>
              </w:rPr>
            </m:ctrlPr>
          </m:sSupPr>
          <m:e>
            <m:r>
              <m:rPr>
                <m:sty m:val="p"/>
              </m:rPr>
              <w:rPr>
                <w:rFonts w:ascii="Cambria Math" w:hAnsi="Cambria Math"/>
                <w:color w:val="auto"/>
                <w:sz w:val="24"/>
                <w:szCs w:val="24"/>
              </w:rPr>
              <m:t>(</m:t>
            </m:r>
            <m:r>
              <w:rPr>
                <w:rFonts w:ascii="Cambria Math" w:hAnsi="Cambria Math"/>
                <w:sz w:val="24"/>
              </w:rPr>
              <m:t>-</m:t>
            </m:r>
            <m:f>
              <m:fPr>
                <m:ctrlPr>
                  <w:rPr>
                    <w:rFonts w:ascii="Cambria Math" w:hAnsi="Cambria Math"/>
                    <w:i/>
                    <w:color w:val="auto"/>
                    <w:kern w:val="2"/>
                    <w:sz w:val="24"/>
                    <w:szCs w:val="24"/>
                  </w:rPr>
                </m:ctrlPr>
              </m:fPr>
              <m:num>
                <m:acc>
                  <m:accPr>
                    <m:chr m:val="̅"/>
                    <m:ctrlPr>
                      <w:rPr>
                        <w:rFonts w:ascii="Cambria Math" w:eastAsia="Cambria Math" w:hAnsi="Cambria Math"/>
                        <w:i/>
                        <w:color w:val="auto"/>
                        <w:kern w:val="2"/>
                        <w:sz w:val="24"/>
                        <w:szCs w:val="24"/>
                      </w:rPr>
                    </m:ctrlPr>
                  </m:accPr>
                  <m:e>
                    <m:r>
                      <w:rPr>
                        <w:rFonts w:ascii="Cambria Math" w:eastAsia="Cambria Math" w:hAnsi="Cambria Math"/>
                        <w:sz w:val="24"/>
                      </w:rPr>
                      <m:t>c</m:t>
                    </m:r>
                  </m:e>
                </m:acc>
              </m:num>
              <m:den>
                <m:sSubSup>
                  <m:sSubSupPr>
                    <m:ctrlPr>
                      <w:rPr>
                        <w:rFonts w:ascii="Cambria Math" w:hAnsi="Cambria Math"/>
                        <w:i/>
                        <w:color w:val="auto"/>
                        <w:kern w:val="2"/>
                        <w:sz w:val="24"/>
                        <w:szCs w:val="24"/>
                      </w:rPr>
                    </m:ctrlPr>
                  </m:sSubSupPr>
                  <m:e>
                    <m:r>
                      <w:rPr>
                        <w:rFonts w:ascii="Cambria Math" w:hAnsi="Cambria Math"/>
                        <w:sz w:val="24"/>
                      </w:rPr>
                      <m:t>c</m:t>
                    </m:r>
                  </m:e>
                  <m:sub>
                    <m:r>
                      <m:rPr>
                        <m:sty m:val="p"/>
                      </m:rPr>
                      <w:rPr>
                        <w:rFonts w:ascii="Cambria Math" w:hAnsi="Cambria Math"/>
                        <w:sz w:val="24"/>
                      </w:rPr>
                      <m:t>S</m:t>
                    </m:r>
                  </m:sub>
                  <m:sup>
                    <m:r>
                      <w:rPr>
                        <w:rFonts w:ascii="Cambria Math" w:hAnsi="Cambria Math"/>
                        <w:sz w:val="24"/>
                      </w:rPr>
                      <m:t>2</m:t>
                    </m:r>
                  </m:sup>
                </m:sSubSup>
              </m:den>
            </m:f>
            <m:r>
              <w:rPr>
                <w:rFonts w:ascii="Cambria Math" w:hAnsi="Cambria Math"/>
                <w:color w:val="auto"/>
                <w:kern w:val="2"/>
                <w:sz w:val="24"/>
                <w:szCs w:val="24"/>
              </w:rPr>
              <m:t>)</m:t>
            </m:r>
          </m:e>
          <m:sup>
            <m:r>
              <w:rPr>
                <w:rFonts w:ascii="Cambria Math" w:hAnsi="Cambria Math"/>
                <w:color w:val="auto"/>
                <w:sz w:val="24"/>
                <w:szCs w:val="24"/>
              </w:rPr>
              <m:t>2</m:t>
            </m:r>
          </m:sup>
        </m:s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rPr>
                  <m:t>c</m:t>
                </m:r>
              </m:e>
              <m:sub>
                <m:r>
                  <m:rPr>
                    <m:sty m:val="p"/>
                  </m:rPr>
                  <w:rPr>
                    <w:rFonts w:ascii="Cambria Math" w:hAnsi="Cambria Math"/>
                    <w:color w:val="auto"/>
                    <w:sz w:val="24"/>
                  </w:rPr>
                  <m:t>S</m:t>
                </m:r>
              </m:sub>
            </m:sSub>
          </m:e>
        </m:d>
      </m:oMath>
    </w:p>
    <w:p w:rsidR="00BE4DAE" w:rsidRPr="00BE4DAE" w:rsidRDefault="00BE4DAE" w:rsidP="00BE4DAE">
      <w:pPr>
        <w:spacing w:line="324" w:lineRule="auto"/>
        <w:ind w:firstLineChars="240" w:firstLine="566"/>
        <w:rPr>
          <w:rFonts w:ascii="Cambria Math" w:eastAsiaTheme="minorEastAsia" w:hAnsi="Cambria Math"/>
          <w:spacing w:val="-2"/>
          <w:sz w:val="24"/>
        </w:rPr>
      </w:pPr>
    </w:p>
    <w:p w:rsidR="005E41E7" w:rsidRDefault="008F262D" w:rsidP="005E41E7">
      <w:pPr>
        <w:spacing w:line="360" w:lineRule="auto"/>
        <w:rPr>
          <w:rFonts w:hAnsi="宋体"/>
          <w:sz w:val="24"/>
        </w:rPr>
      </w:pPr>
      <w:r>
        <w:rPr>
          <w:rFonts w:hAnsi="宋体" w:hint="eastAsia"/>
          <w:sz w:val="24"/>
        </w:rPr>
        <w:t>C</w:t>
      </w:r>
      <w:r w:rsidR="00FC04C7" w:rsidRPr="000B3A72">
        <w:rPr>
          <w:sz w:val="24"/>
        </w:rPr>
        <w:t xml:space="preserve">.3  </w:t>
      </w:r>
      <w:r w:rsidR="005E41E7" w:rsidRPr="000B3A72">
        <w:rPr>
          <w:rFonts w:hAnsi="宋体"/>
          <w:sz w:val="24"/>
        </w:rPr>
        <w:t>标准不确定度的来源和评定</w:t>
      </w:r>
    </w:p>
    <w:p w:rsidR="005E41E7" w:rsidRDefault="005E41E7" w:rsidP="005E41E7">
      <w:pPr>
        <w:spacing w:line="360" w:lineRule="auto"/>
        <w:rPr>
          <w:rFonts w:hAnsi="宋体"/>
          <w:sz w:val="24"/>
        </w:rPr>
      </w:pPr>
      <w:r>
        <w:rPr>
          <w:rFonts w:hAnsi="宋体" w:hint="eastAsia"/>
          <w:sz w:val="24"/>
        </w:rPr>
        <w:t xml:space="preserve">C.3.1  </w:t>
      </w:r>
      <w:r>
        <w:rPr>
          <w:rFonts w:hAnsi="宋体" w:hint="eastAsia"/>
          <w:sz w:val="24"/>
        </w:rPr>
        <w:t>标准不确定定度分量来源和描述</w:t>
      </w:r>
    </w:p>
    <w:p w:rsidR="005E41E7" w:rsidRDefault="005E41E7" w:rsidP="005E41E7">
      <w:pPr>
        <w:pStyle w:val="20"/>
        <w:spacing w:line="360" w:lineRule="auto"/>
        <w:ind w:left="0" w:firstLineChars="0" w:firstLine="480"/>
        <w:rPr>
          <w:rFonts w:ascii="Times New Roman" w:hAnsi="宋体"/>
          <w:sz w:val="24"/>
          <w:szCs w:val="24"/>
        </w:rPr>
      </w:pPr>
      <w:r>
        <w:rPr>
          <w:rFonts w:ascii="Times New Roman" w:hAnsi="宋体"/>
          <w:sz w:val="24"/>
          <w:szCs w:val="24"/>
        </w:rPr>
        <w:t>根据测量模型，示值误差的标准不确定度</w:t>
      </w:r>
      <w:r w:rsidRPr="006A48B2">
        <w:rPr>
          <w:rFonts w:ascii="Times New Roman" w:hAnsi="宋体"/>
          <w:sz w:val="24"/>
          <w:szCs w:val="24"/>
        </w:rPr>
        <w:t>分量来源</w:t>
      </w:r>
      <w:r>
        <w:rPr>
          <w:rFonts w:ascii="Times New Roman" w:hAnsi="宋体"/>
          <w:sz w:val="24"/>
          <w:szCs w:val="24"/>
        </w:rPr>
        <w:t>及其描述见表</w:t>
      </w:r>
      <w:r>
        <w:rPr>
          <w:rFonts w:ascii="Times New Roman" w:hAnsi="宋体" w:hint="eastAsia"/>
          <w:sz w:val="24"/>
          <w:szCs w:val="24"/>
        </w:rPr>
        <w:t>2</w:t>
      </w:r>
      <w:r>
        <w:rPr>
          <w:rFonts w:ascii="Times New Roman" w:hAnsi="宋体" w:hint="eastAsia"/>
          <w:sz w:val="24"/>
          <w:szCs w:val="24"/>
        </w:rPr>
        <w:t>。</w:t>
      </w:r>
    </w:p>
    <w:p w:rsidR="005E41E7" w:rsidRPr="00B62401" w:rsidRDefault="005E41E7" w:rsidP="005E41E7">
      <w:pPr>
        <w:pStyle w:val="20"/>
        <w:spacing w:line="360" w:lineRule="auto"/>
        <w:ind w:left="0" w:firstLineChars="0" w:firstLine="0"/>
        <w:jc w:val="center"/>
        <w:rPr>
          <w:rFonts w:ascii="Times New Roman" w:hAnsi="宋体"/>
          <w:sz w:val="24"/>
          <w:szCs w:val="24"/>
        </w:rPr>
      </w:pPr>
      <w:r w:rsidRPr="00B62401">
        <w:rPr>
          <w:rFonts w:ascii="Times New Roman" w:hAnsi="宋体"/>
          <w:sz w:val="24"/>
          <w:szCs w:val="24"/>
        </w:rPr>
        <w:t>表</w:t>
      </w:r>
      <w:r w:rsidRPr="00B62401">
        <w:rPr>
          <w:rFonts w:ascii="Times New Roman" w:hAnsi="宋体" w:hint="eastAsia"/>
          <w:sz w:val="24"/>
          <w:szCs w:val="24"/>
        </w:rPr>
        <w:t xml:space="preserve">2  </w:t>
      </w:r>
      <w:r w:rsidRPr="00B62401">
        <w:rPr>
          <w:rFonts w:ascii="Times New Roman" w:hAnsi="宋体"/>
          <w:sz w:val="24"/>
          <w:szCs w:val="24"/>
        </w:rPr>
        <w:t>标准不确定度分量来源及其描述</w:t>
      </w:r>
    </w:p>
    <w:tbl>
      <w:tblPr>
        <w:tblStyle w:val="a9"/>
        <w:tblW w:w="9322" w:type="dxa"/>
        <w:jc w:val="center"/>
        <w:tblLook w:val="04A0" w:firstRow="1" w:lastRow="0" w:firstColumn="1" w:lastColumn="0" w:noHBand="0" w:noVBand="1"/>
      </w:tblPr>
      <w:tblGrid>
        <w:gridCol w:w="1897"/>
        <w:gridCol w:w="1897"/>
        <w:gridCol w:w="5528"/>
      </w:tblGrid>
      <w:tr w:rsidR="005E41E7" w:rsidRPr="00AB48D2" w:rsidTr="00144CE5">
        <w:trPr>
          <w:trHeight w:val="509"/>
          <w:jc w:val="center"/>
        </w:trPr>
        <w:tc>
          <w:tcPr>
            <w:tcW w:w="1897" w:type="dxa"/>
            <w:vAlign w:val="center"/>
          </w:tcPr>
          <w:p w:rsidR="005E41E7" w:rsidRPr="001551A4" w:rsidRDefault="005E41E7" w:rsidP="00144CE5">
            <w:pPr>
              <w:spacing w:before="120" w:after="72" w:line="276" w:lineRule="auto"/>
              <w:ind w:left="-105" w:right="-105"/>
              <w:jc w:val="center"/>
              <w:rPr>
                <w:rFonts w:ascii="宋体" w:hAnsi="宋体"/>
                <w:szCs w:val="21"/>
              </w:rPr>
            </w:pPr>
            <w:r w:rsidRPr="001551A4">
              <w:rPr>
                <w:rFonts w:ascii="宋体" w:hAnsi="宋体"/>
                <w:szCs w:val="21"/>
              </w:rPr>
              <w:t>标准不确定分量</w:t>
            </w:r>
          </w:p>
        </w:tc>
        <w:tc>
          <w:tcPr>
            <w:tcW w:w="1897" w:type="dxa"/>
            <w:vAlign w:val="center"/>
          </w:tcPr>
          <w:p w:rsidR="005E41E7" w:rsidRPr="001551A4" w:rsidRDefault="005E41E7" w:rsidP="00144CE5">
            <w:pPr>
              <w:spacing w:before="120" w:after="72" w:line="276" w:lineRule="auto"/>
              <w:ind w:left="-105" w:right="-105"/>
              <w:jc w:val="center"/>
              <w:rPr>
                <w:rFonts w:ascii="宋体" w:hAnsi="宋体"/>
                <w:szCs w:val="21"/>
              </w:rPr>
            </w:pPr>
            <w:r w:rsidRPr="001551A4">
              <w:rPr>
                <w:rFonts w:ascii="宋体" w:hAnsi="宋体"/>
                <w:szCs w:val="21"/>
              </w:rPr>
              <w:t>不确定度来源</w:t>
            </w:r>
          </w:p>
        </w:tc>
        <w:tc>
          <w:tcPr>
            <w:tcW w:w="5528" w:type="dxa"/>
            <w:vAlign w:val="center"/>
          </w:tcPr>
          <w:p w:rsidR="005E41E7" w:rsidRPr="001551A4" w:rsidRDefault="005E41E7" w:rsidP="00144CE5">
            <w:pPr>
              <w:spacing w:before="120" w:after="72" w:line="276" w:lineRule="auto"/>
              <w:ind w:left="-105" w:right="-105"/>
              <w:jc w:val="center"/>
              <w:rPr>
                <w:rFonts w:ascii="宋体" w:hAnsi="宋体"/>
                <w:szCs w:val="21"/>
              </w:rPr>
            </w:pPr>
            <w:r w:rsidRPr="001551A4">
              <w:rPr>
                <w:rFonts w:ascii="宋体" w:hAnsi="宋体"/>
                <w:szCs w:val="21"/>
              </w:rPr>
              <w:t>分量描述</w:t>
            </w:r>
          </w:p>
        </w:tc>
      </w:tr>
      <w:tr w:rsidR="005E41E7" w:rsidRPr="00AB48D2" w:rsidTr="00144CE5">
        <w:trPr>
          <w:trHeight w:val="20"/>
          <w:jc w:val="center"/>
        </w:trPr>
        <w:tc>
          <w:tcPr>
            <w:tcW w:w="1897" w:type="dxa"/>
            <w:vMerge w:val="restart"/>
            <w:vAlign w:val="center"/>
          </w:tcPr>
          <w:p w:rsidR="005E41E7" w:rsidRPr="00C93599" w:rsidRDefault="005E41E7" w:rsidP="00144CE5">
            <w:pPr>
              <w:spacing w:before="120" w:after="72" w:line="276" w:lineRule="auto"/>
              <w:ind w:left="-105" w:right="-105"/>
              <w:jc w:val="center"/>
              <w:rPr>
                <w:rFonts w:eastAsia="黑体"/>
                <w:szCs w:val="21"/>
              </w:rPr>
            </w:pPr>
            <m:oMathPara>
              <m:oMath>
                <m:r>
                  <w:rPr>
                    <w:rFonts w:ascii="Cambria Math"/>
                    <w:szCs w:val="21"/>
                  </w:rPr>
                  <m:t>u(</m:t>
                </m:r>
                <m:acc>
                  <m:accPr>
                    <m:chr m:val="̅"/>
                    <m:ctrlPr>
                      <w:rPr>
                        <w:rFonts w:ascii="Cambria Math" w:hAnsi="Cambria Math"/>
                        <w:iCs/>
                        <w:szCs w:val="21"/>
                      </w:rPr>
                    </m:ctrlPr>
                  </m:accPr>
                  <m:e>
                    <m:r>
                      <w:rPr>
                        <w:rFonts w:ascii="Cambria Math"/>
                        <w:szCs w:val="21"/>
                      </w:rPr>
                      <m:t>c</m:t>
                    </m:r>
                  </m:e>
                </m:acc>
                <m:r>
                  <w:rPr>
                    <w:rFonts w:ascii="Cambria Math"/>
                    <w:szCs w:val="21"/>
                  </w:rPr>
                  <m:t>)</m:t>
                </m:r>
              </m:oMath>
            </m:oMathPara>
          </w:p>
        </w:tc>
        <w:tc>
          <w:tcPr>
            <w:tcW w:w="1897" w:type="dxa"/>
            <w:vMerge w:val="restart"/>
            <w:vAlign w:val="center"/>
          </w:tcPr>
          <w:p w:rsidR="005E41E7" w:rsidRPr="00C93599" w:rsidRDefault="005E41E7" w:rsidP="00144CE5">
            <w:pPr>
              <w:spacing w:before="120" w:after="72" w:line="276" w:lineRule="auto"/>
              <w:ind w:left="-105" w:right="-105"/>
              <w:jc w:val="center"/>
              <w:rPr>
                <w:rFonts w:eastAsia="黑体"/>
                <w:szCs w:val="21"/>
              </w:rPr>
            </w:pPr>
            <w:r w:rsidRPr="00C93599">
              <w:rPr>
                <w:iCs/>
                <w:szCs w:val="21"/>
              </w:rPr>
              <w:t>测量平均值引入的标准不确定度</w:t>
            </w:r>
          </w:p>
        </w:tc>
        <w:tc>
          <w:tcPr>
            <w:tcW w:w="5528" w:type="dxa"/>
            <w:vAlign w:val="center"/>
          </w:tcPr>
          <w:p w:rsidR="005E41E7" w:rsidRPr="00C93599" w:rsidRDefault="005E41E7" w:rsidP="00144CE5">
            <w:pPr>
              <w:spacing w:before="120" w:after="72" w:line="276" w:lineRule="auto"/>
              <w:ind w:left="-105" w:right="-105"/>
              <w:jc w:val="center"/>
              <w:rPr>
                <w:rFonts w:eastAsiaTheme="minorEastAsia"/>
                <w:szCs w:val="21"/>
              </w:rPr>
            </w:pPr>
            <w:r w:rsidRPr="00C93599">
              <w:rPr>
                <w:rFonts w:eastAsiaTheme="minorEastAsia"/>
                <w:szCs w:val="21"/>
              </w:rPr>
              <w:t>测量重复性引入的不确定度分量</w:t>
            </w:r>
            <m:oMath>
              <m:sSub>
                <m:sSubPr>
                  <m:ctrlPr>
                    <w:rPr>
                      <w:rFonts w:ascii="Cambria Math" w:eastAsiaTheme="minorEastAsia" w:hAnsi="Cambria Math"/>
                      <w:i/>
                      <w:szCs w:val="21"/>
                    </w:rPr>
                  </m:ctrlPr>
                </m:sSubPr>
                <m:e>
                  <m:r>
                    <w:rPr>
                      <w:rFonts w:ascii="Cambria Math" w:eastAsiaTheme="minorEastAsia"/>
                      <w:szCs w:val="21"/>
                    </w:rPr>
                    <m:t>u</m:t>
                  </m:r>
                </m:e>
                <m:sub>
                  <m:r>
                    <w:rPr>
                      <w:rFonts w:ascii="Cambria Math" w:eastAsiaTheme="minorEastAsia"/>
                      <w:szCs w:val="21"/>
                    </w:rPr>
                    <m:t>1</m:t>
                  </m:r>
                </m:sub>
              </m:sSub>
              <m:r>
                <w:rPr>
                  <w:rFonts w:ascii="Cambria Math" w:eastAsiaTheme="minorEastAsia"/>
                  <w:szCs w:val="21"/>
                </w:rPr>
                <m:t>(</m:t>
              </m:r>
              <m:acc>
                <m:accPr>
                  <m:chr m:val="̅"/>
                  <m:ctrlPr>
                    <w:rPr>
                      <w:rFonts w:ascii="Cambria Math" w:eastAsiaTheme="minorEastAsia" w:hAnsi="Cambria Math"/>
                      <w:iCs/>
                      <w:szCs w:val="21"/>
                    </w:rPr>
                  </m:ctrlPr>
                </m:accPr>
                <m:e>
                  <m:r>
                    <w:rPr>
                      <w:rFonts w:ascii="Cambria Math" w:eastAsiaTheme="minorEastAsia"/>
                      <w:szCs w:val="21"/>
                    </w:rPr>
                    <m:t>c</m:t>
                  </m:r>
                </m:e>
              </m:acc>
              <m:r>
                <w:rPr>
                  <w:rFonts w:ascii="Cambria Math" w:eastAsiaTheme="minorEastAsia"/>
                  <w:szCs w:val="21"/>
                </w:rPr>
                <m:t>)</m:t>
              </m:r>
            </m:oMath>
          </w:p>
        </w:tc>
      </w:tr>
      <w:tr w:rsidR="005E41E7" w:rsidRPr="00AB48D2" w:rsidTr="00144CE5">
        <w:trPr>
          <w:trHeight w:val="20"/>
          <w:jc w:val="center"/>
        </w:trPr>
        <w:tc>
          <w:tcPr>
            <w:tcW w:w="1897" w:type="dxa"/>
            <w:vMerge/>
            <w:vAlign w:val="center"/>
          </w:tcPr>
          <w:p w:rsidR="005E41E7" w:rsidRPr="00C93599" w:rsidRDefault="005E41E7" w:rsidP="00144CE5">
            <w:pPr>
              <w:spacing w:before="120" w:after="72" w:line="276" w:lineRule="auto"/>
              <w:ind w:left="-105" w:right="-105"/>
              <w:jc w:val="center"/>
              <w:rPr>
                <w:rFonts w:eastAsia="黑体"/>
                <w:szCs w:val="21"/>
              </w:rPr>
            </w:pPr>
          </w:p>
        </w:tc>
        <w:tc>
          <w:tcPr>
            <w:tcW w:w="1897" w:type="dxa"/>
            <w:vMerge/>
            <w:vAlign w:val="center"/>
          </w:tcPr>
          <w:p w:rsidR="005E41E7" w:rsidRPr="00C93599" w:rsidRDefault="005E41E7" w:rsidP="00144CE5">
            <w:pPr>
              <w:spacing w:before="120" w:after="72" w:line="276" w:lineRule="auto"/>
              <w:ind w:left="-105" w:right="-105"/>
              <w:jc w:val="center"/>
              <w:rPr>
                <w:rFonts w:eastAsia="黑体"/>
                <w:szCs w:val="21"/>
              </w:rPr>
            </w:pPr>
          </w:p>
        </w:tc>
        <w:tc>
          <w:tcPr>
            <w:tcW w:w="5528" w:type="dxa"/>
            <w:vAlign w:val="center"/>
          </w:tcPr>
          <w:p w:rsidR="005E41E7" w:rsidRPr="00C93599" w:rsidRDefault="005E41E7" w:rsidP="00144CE5">
            <w:pPr>
              <w:spacing w:before="120" w:after="72" w:line="276" w:lineRule="auto"/>
              <w:ind w:left="-105" w:right="-105"/>
              <w:jc w:val="center"/>
              <w:rPr>
                <w:rFonts w:eastAsiaTheme="minorEastAsia"/>
                <w:szCs w:val="21"/>
              </w:rPr>
            </w:pPr>
            <w:r w:rsidRPr="00C93599">
              <w:rPr>
                <w:rFonts w:eastAsiaTheme="minorEastAsia"/>
                <w:szCs w:val="21"/>
              </w:rPr>
              <w:t>读数分辨力引入的不确定度分量</w:t>
            </w:r>
            <m:oMath>
              <m:sSub>
                <m:sSubPr>
                  <m:ctrlPr>
                    <w:rPr>
                      <w:rFonts w:ascii="Cambria Math" w:eastAsiaTheme="minorEastAsia" w:hAnsi="Cambria Math"/>
                      <w:i/>
                      <w:szCs w:val="21"/>
                    </w:rPr>
                  </m:ctrlPr>
                </m:sSubPr>
                <m:e>
                  <m:r>
                    <w:rPr>
                      <w:rFonts w:ascii="Cambria Math" w:eastAsiaTheme="minorEastAsia"/>
                      <w:szCs w:val="21"/>
                    </w:rPr>
                    <m:t>u</m:t>
                  </m:r>
                </m:e>
                <m:sub>
                  <m:r>
                    <w:rPr>
                      <w:rFonts w:ascii="Cambria Math" w:eastAsiaTheme="minorEastAsia"/>
                      <w:szCs w:val="21"/>
                    </w:rPr>
                    <m:t>2</m:t>
                  </m:r>
                </m:sub>
              </m:sSub>
              <m:r>
                <w:rPr>
                  <w:rFonts w:ascii="Cambria Math" w:eastAsiaTheme="minorEastAsia"/>
                  <w:szCs w:val="21"/>
                </w:rPr>
                <m:t>(</m:t>
              </m:r>
              <m:acc>
                <m:accPr>
                  <m:chr m:val="̅"/>
                  <m:ctrlPr>
                    <w:rPr>
                      <w:rFonts w:ascii="Cambria Math" w:eastAsiaTheme="minorEastAsia" w:hAnsi="Cambria Math"/>
                      <w:iCs/>
                      <w:szCs w:val="21"/>
                    </w:rPr>
                  </m:ctrlPr>
                </m:accPr>
                <m:e>
                  <m:r>
                    <w:rPr>
                      <w:rFonts w:ascii="Cambria Math" w:eastAsiaTheme="minorEastAsia"/>
                      <w:szCs w:val="21"/>
                    </w:rPr>
                    <m:t>c</m:t>
                  </m:r>
                </m:e>
              </m:acc>
              <m:r>
                <w:rPr>
                  <w:rFonts w:ascii="Cambria Math" w:eastAsiaTheme="minorEastAsia"/>
                  <w:szCs w:val="21"/>
                </w:rPr>
                <m:t>)</m:t>
              </m:r>
            </m:oMath>
          </w:p>
        </w:tc>
      </w:tr>
      <w:tr w:rsidR="005E41E7" w:rsidRPr="00AB48D2" w:rsidTr="00144CE5">
        <w:trPr>
          <w:trHeight w:val="20"/>
          <w:jc w:val="center"/>
        </w:trPr>
        <w:tc>
          <w:tcPr>
            <w:tcW w:w="1897" w:type="dxa"/>
            <w:vAlign w:val="center"/>
          </w:tcPr>
          <w:p w:rsidR="005E41E7" w:rsidRPr="00C93599" w:rsidRDefault="005E41E7" w:rsidP="00144CE5">
            <w:pPr>
              <w:spacing w:before="120" w:after="72" w:line="276" w:lineRule="auto"/>
              <w:ind w:left="-105" w:right="-105"/>
              <w:jc w:val="center"/>
              <w:rPr>
                <w:rFonts w:eastAsia="黑体"/>
                <w:szCs w:val="21"/>
              </w:rPr>
            </w:pPr>
            <m:oMathPara>
              <m:oMath>
                <m:r>
                  <w:rPr>
                    <w:rFonts w:ascii="Cambria Math"/>
                    <w:szCs w:val="21"/>
                  </w:rPr>
                  <m:t>u(</m:t>
                </m:r>
                <m:sSub>
                  <m:sSubPr>
                    <m:ctrlPr>
                      <w:rPr>
                        <w:rFonts w:ascii="Cambria Math" w:hAnsi="Cambria Math"/>
                        <w:iCs/>
                        <w:szCs w:val="21"/>
                      </w:rPr>
                    </m:ctrlPr>
                  </m:sSubPr>
                  <m:e>
                    <m:r>
                      <w:rPr>
                        <w:rFonts w:ascii="Cambria Math"/>
                        <w:szCs w:val="21"/>
                      </w:rPr>
                      <m:t>c</m:t>
                    </m:r>
                  </m:e>
                  <m:sub>
                    <m:r>
                      <m:rPr>
                        <m:sty m:val="p"/>
                      </m:rPr>
                      <w:rPr>
                        <w:rFonts w:ascii="Cambria Math"/>
                        <w:szCs w:val="21"/>
                      </w:rPr>
                      <m:t>s</m:t>
                    </m:r>
                  </m:sub>
                </m:sSub>
                <m:r>
                  <w:rPr>
                    <w:rFonts w:ascii="Cambria Math"/>
                    <w:szCs w:val="21"/>
                  </w:rPr>
                  <m:t>)</m:t>
                </m:r>
              </m:oMath>
            </m:oMathPara>
          </w:p>
        </w:tc>
        <w:tc>
          <w:tcPr>
            <w:tcW w:w="1897" w:type="dxa"/>
            <w:vAlign w:val="center"/>
          </w:tcPr>
          <w:p w:rsidR="005E41E7" w:rsidRPr="00C93599" w:rsidRDefault="005E41E7" w:rsidP="00144CE5">
            <w:pPr>
              <w:spacing w:before="120" w:after="72" w:line="276" w:lineRule="auto"/>
              <w:ind w:left="-105" w:right="-105"/>
              <w:jc w:val="center"/>
              <w:rPr>
                <w:rFonts w:eastAsia="黑体"/>
                <w:szCs w:val="21"/>
              </w:rPr>
            </w:pPr>
            <w:r w:rsidRPr="00C93599">
              <w:rPr>
                <w:rFonts w:hint="eastAsia"/>
                <w:iCs/>
                <w:szCs w:val="21"/>
              </w:rPr>
              <w:t>标准</w:t>
            </w:r>
            <w:r w:rsidRPr="00C93599">
              <w:rPr>
                <w:iCs/>
                <w:szCs w:val="21"/>
              </w:rPr>
              <w:t>物质</w:t>
            </w:r>
            <w:proofErr w:type="gramStart"/>
            <w:r w:rsidRPr="00C93599">
              <w:rPr>
                <w:iCs/>
                <w:szCs w:val="21"/>
              </w:rPr>
              <w:t>认定值</w:t>
            </w:r>
            <w:proofErr w:type="gramEnd"/>
            <w:r w:rsidRPr="00C93599">
              <w:rPr>
                <w:iCs/>
                <w:szCs w:val="21"/>
              </w:rPr>
              <w:t>引入的标准不确定度</w:t>
            </w:r>
          </w:p>
        </w:tc>
        <w:tc>
          <w:tcPr>
            <w:tcW w:w="5528" w:type="dxa"/>
            <w:vAlign w:val="center"/>
          </w:tcPr>
          <w:p w:rsidR="005E41E7" w:rsidRPr="00C93599" w:rsidRDefault="005E41E7" w:rsidP="00144CE5">
            <w:pPr>
              <w:spacing w:before="120" w:after="72" w:line="276" w:lineRule="auto"/>
              <w:ind w:left="-105" w:right="-105"/>
              <w:jc w:val="center"/>
              <w:rPr>
                <w:rFonts w:eastAsia="黑体"/>
                <w:szCs w:val="21"/>
              </w:rPr>
            </w:pPr>
            <w:r w:rsidRPr="00C93599">
              <w:rPr>
                <w:szCs w:val="21"/>
              </w:rPr>
              <w:t>有证标准物质定值引入的不确定度分量</w:t>
            </w:r>
            <m:oMath>
              <m:sSub>
                <m:sSubPr>
                  <m:ctrlPr>
                    <w:rPr>
                      <w:rFonts w:ascii="Cambria Math" w:hAnsi="Cambria Math"/>
                      <w:i/>
                      <w:szCs w:val="21"/>
                    </w:rPr>
                  </m:ctrlPr>
                </m:sSubPr>
                <m:e>
                  <m:r>
                    <w:rPr>
                      <w:rFonts w:ascii="Cambria Math"/>
                      <w:szCs w:val="21"/>
                    </w:rPr>
                    <m:t>u</m:t>
                  </m:r>
                </m:e>
                <m:sub>
                  <m:r>
                    <w:rPr>
                      <w:rFonts w:ascii="Cambria Math"/>
                      <w:szCs w:val="21"/>
                    </w:rPr>
                    <m:t>1</m:t>
                  </m:r>
                </m:sub>
              </m:sSub>
              <m:r>
                <w:rPr>
                  <w:rFonts w:ascii="Cambria Math"/>
                  <w:szCs w:val="21"/>
                </w:rPr>
                <m:t>(</m:t>
              </m:r>
              <m:sSub>
                <m:sSubPr>
                  <m:ctrlPr>
                    <w:rPr>
                      <w:rFonts w:ascii="Cambria Math" w:hAnsi="Cambria Math"/>
                      <w:i/>
                      <w:szCs w:val="21"/>
                    </w:rPr>
                  </m:ctrlPr>
                </m:sSubPr>
                <m:e>
                  <m:r>
                    <w:rPr>
                      <w:rFonts w:ascii="Cambria Math"/>
                      <w:szCs w:val="21"/>
                    </w:rPr>
                    <m:t>c</m:t>
                  </m:r>
                </m:e>
                <m:sub>
                  <m:r>
                    <w:rPr>
                      <w:rFonts w:ascii="Cambria Math"/>
                      <w:szCs w:val="21"/>
                    </w:rPr>
                    <m:t>s</m:t>
                  </m:r>
                </m:sub>
              </m:sSub>
              <m:r>
                <w:rPr>
                  <w:rFonts w:ascii="Cambria Math"/>
                  <w:szCs w:val="21"/>
                </w:rPr>
                <m:t>)</m:t>
              </m:r>
            </m:oMath>
          </w:p>
        </w:tc>
      </w:tr>
    </w:tbl>
    <w:p w:rsidR="005E41E7" w:rsidRPr="00713A18" w:rsidRDefault="005E41E7" w:rsidP="005E41E7">
      <w:pPr>
        <w:pStyle w:val="20"/>
        <w:spacing w:line="360" w:lineRule="auto"/>
        <w:ind w:left="0" w:firstLineChars="0" w:firstLine="480"/>
        <w:rPr>
          <w:rFonts w:ascii="Times New Roman" w:hAnsi="宋体"/>
          <w:sz w:val="24"/>
          <w:szCs w:val="24"/>
        </w:rPr>
      </w:pPr>
      <w:r w:rsidRPr="00713A18">
        <w:rPr>
          <w:rFonts w:ascii="Times New Roman" w:hAnsi="宋体" w:hint="eastAsia"/>
          <w:sz w:val="24"/>
          <w:szCs w:val="24"/>
        </w:rPr>
        <w:t>其中，</w:t>
      </w:r>
      <w:r w:rsidRPr="00713A18">
        <w:rPr>
          <w:rFonts w:ascii="Times New Roman" w:hAnsi="宋体"/>
          <w:sz w:val="24"/>
          <w:szCs w:val="24"/>
        </w:rPr>
        <w:t>测量重复性引入的不确定度分量</w:t>
      </w:r>
      <m:oMath>
        <m:sSub>
          <m:sSubPr>
            <m:ctrlPr>
              <w:rPr>
                <w:rFonts w:ascii="Cambria Math" w:hAnsi="Cambria Math"/>
                <w:sz w:val="24"/>
                <w:szCs w:val="24"/>
              </w:rPr>
            </m:ctrlPr>
          </m:sSubPr>
          <m:e>
            <m:r>
              <w:rPr>
                <w:rFonts w:ascii="Cambria Math" w:hAnsi="宋体"/>
                <w:sz w:val="24"/>
                <w:szCs w:val="24"/>
              </w:rPr>
              <m:t>u</m:t>
            </m:r>
          </m:e>
          <m:sub>
            <m:r>
              <m:rPr>
                <m:sty m:val="p"/>
              </m:rPr>
              <w:rPr>
                <w:rFonts w:ascii="Cambria Math" w:hAnsi="宋体"/>
                <w:sz w:val="24"/>
                <w:szCs w:val="24"/>
              </w:rPr>
              <m:t>1</m:t>
            </m:r>
          </m:sub>
        </m:sSub>
        <m:r>
          <m:rPr>
            <m:sty m:val="p"/>
          </m:rPr>
          <w:rPr>
            <w:rFonts w:ascii="Cambria Math" w:hAnsi="宋体"/>
            <w:sz w:val="24"/>
            <w:szCs w:val="24"/>
          </w:rPr>
          <m:t>(</m:t>
        </m:r>
        <m:acc>
          <m:accPr>
            <m:chr m:val="̅"/>
            <m:ctrlPr>
              <w:rPr>
                <w:rFonts w:ascii="Cambria Math" w:hAnsi="Cambria Math"/>
                <w:sz w:val="24"/>
                <w:szCs w:val="24"/>
              </w:rPr>
            </m:ctrlPr>
          </m:accPr>
          <m:e>
            <m:r>
              <m:rPr>
                <m:sty m:val="p"/>
              </m:rPr>
              <w:rPr>
                <w:rFonts w:ascii="Cambria Math" w:hAnsi="宋体"/>
                <w:sz w:val="24"/>
                <w:szCs w:val="24"/>
              </w:rPr>
              <m:t>c</m:t>
            </m:r>
          </m:e>
        </m:acc>
        <m:r>
          <m:rPr>
            <m:sty m:val="p"/>
          </m:rPr>
          <w:rPr>
            <w:rFonts w:ascii="Cambria Math" w:hAnsi="宋体"/>
            <w:sz w:val="24"/>
            <w:szCs w:val="24"/>
          </w:rPr>
          <m:t>)</m:t>
        </m:r>
      </m:oMath>
      <w:r w:rsidRPr="00713A18">
        <w:rPr>
          <w:rFonts w:ascii="Times New Roman" w:hAnsi="宋体"/>
          <w:sz w:val="24"/>
          <w:szCs w:val="24"/>
        </w:rPr>
        <w:t>与读数分辨力引入的不确定度分量</w:t>
      </w:r>
      <m:oMath>
        <m:sSub>
          <m:sSubPr>
            <m:ctrlPr>
              <w:rPr>
                <w:rFonts w:ascii="Cambria Math" w:hAnsi="Cambria Math"/>
                <w:sz w:val="24"/>
                <w:szCs w:val="24"/>
              </w:rPr>
            </m:ctrlPr>
          </m:sSubPr>
          <m:e>
            <m:r>
              <w:rPr>
                <w:rFonts w:ascii="Cambria Math" w:hAnsi="宋体"/>
                <w:sz w:val="24"/>
                <w:szCs w:val="24"/>
              </w:rPr>
              <m:t>u</m:t>
            </m:r>
          </m:e>
          <m:sub>
            <m:r>
              <m:rPr>
                <m:sty m:val="p"/>
              </m:rPr>
              <w:rPr>
                <w:rFonts w:ascii="Cambria Math" w:hAnsi="宋体"/>
                <w:sz w:val="24"/>
                <w:szCs w:val="24"/>
              </w:rPr>
              <m:t>2</m:t>
            </m:r>
          </m:sub>
        </m:sSub>
        <m:r>
          <m:rPr>
            <m:sty m:val="p"/>
          </m:rPr>
          <w:rPr>
            <w:rFonts w:ascii="Cambria Math" w:hAnsi="宋体"/>
            <w:sz w:val="24"/>
            <w:szCs w:val="24"/>
          </w:rPr>
          <m:t>(</m:t>
        </m:r>
        <m:acc>
          <m:accPr>
            <m:chr m:val="̅"/>
            <m:ctrlPr>
              <w:rPr>
                <w:rFonts w:ascii="Cambria Math" w:hAnsi="Cambria Math"/>
                <w:sz w:val="24"/>
                <w:szCs w:val="24"/>
              </w:rPr>
            </m:ctrlPr>
          </m:accPr>
          <m:e>
            <m:r>
              <m:rPr>
                <m:sty m:val="p"/>
              </m:rPr>
              <w:rPr>
                <w:rFonts w:ascii="Cambria Math" w:hAnsi="宋体"/>
                <w:sz w:val="24"/>
                <w:szCs w:val="24"/>
              </w:rPr>
              <m:t>c</m:t>
            </m:r>
          </m:e>
        </m:acc>
        <m:r>
          <m:rPr>
            <m:sty m:val="p"/>
          </m:rPr>
          <w:rPr>
            <w:rFonts w:ascii="Cambria Math" w:hAnsi="宋体"/>
            <w:sz w:val="24"/>
            <w:szCs w:val="24"/>
          </w:rPr>
          <m:t>)</m:t>
        </m:r>
      </m:oMath>
      <w:r w:rsidRPr="00713A18">
        <w:rPr>
          <w:rFonts w:ascii="Times New Roman" w:hAnsi="宋体"/>
          <w:sz w:val="24"/>
          <w:szCs w:val="24"/>
        </w:rPr>
        <w:t>，二者取较大者，作为</w:t>
      </w:r>
      <w:r w:rsidRPr="00713A18">
        <w:rPr>
          <w:rFonts w:ascii="Times New Roman" w:hAnsi="宋体" w:hint="eastAsia"/>
          <w:sz w:val="24"/>
          <w:szCs w:val="24"/>
        </w:rPr>
        <w:t>测量平均值引入的标准不确定度</w:t>
      </w:r>
      <m:oMath>
        <m:r>
          <w:rPr>
            <w:rFonts w:ascii="Cambria Math"/>
            <w:sz w:val="24"/>
            <w:szCs w:val="24"/>
          </w:rPr>
          <m:t>u(</m:t>
        </m:r>
        <m:acc>
          <m:accPr>
            <m:chr m:val="̅"/>
            <m:ctrlPr>
              <w:rPr>
                <w:rFonts w:ascii="Cambria Math" w:hAnsi="Cambria Math"/>
                <w:iCs/>
                <w:sz w:val="24"/>
                <w:szCs w:val="24"/>
              </w:rPr>
            </m:ctrlPr>
          </m:accPr>
          <m:e>
            <m:r>
              <w:rPr>
                <w:rFonts w:ascii="Cambria Math"/>
                <w:sz w:val="24"/>
                <w:szCs w:val="24"/>
              </w:rPr>
              <m:t>c</m:t>
            </m:r>
          </m:e>
        </m:acc>
        <m:r>
          <w:rPr>
            <w:rFonts w:ascii="Cambria Math"/>
            <w:sz w:val="24"/>
            <w:szCs w:val="24"/>
          </w:rPr>
          <m:t>)</m:t>
        </m:r>
      </m:oMath>
      <w:r>
        <w:rPr>
          <w:rFonts w:ascii="Times New Roman" w:hAnsi="宋体"/>
          <w:sz w:val="24"/>
          <w:szCs w:val="24"/>
        </w:rPr>
        <w:t>。</w:t>
      </w:r>
    </w:p>
    <w:p w:rsidR="005E41E7" w:rsidRPr="001044C2" w:rsidRDefault="005E41E7" w:rsidP="005E41E7">
      <w:pPr>
        <w:spacing w:line="360" w:lineRule="auto"/>
        <w:rPr>
          <w:rFonts w:ascii="宋体" w:hAnsi="宋体"/>
          <w:b/>
          <w:sz w:val="24"/>
        </w:rPr>
      </w:pPr>
      <w:r>
        <w:rPr>
          <w:rFonts w:hint="eastAsia"/>
          <w:sz w:val="24"/>
        </w:rPr>
        <w:t xml:space="preserve">C.3.2  </w:t>
      </w:r>
      <w:r>
        <w:rPr>
          <w:rFonts w:ascii="宋体" w:hAnsi="宋体" w:hint="eastAsia"/>
          <w:sz w:val="24"/>
        </w:rPr>
        <w:t>测量重复性引入的</w:t>
      </w:r>
      <w:r w:rsidRPr="001044C2">
        <w:rPr>
          <w:rFonts w:ascii="宋体" w:hAnsi="宋体"/>
          <w:sz w:val="24"/>
        </w:rPr>
        <w:t>不确定度</w:t>
      </w:r>
      <w:r>
        <w:rPr>
          <w:rFonts w:ascii="宋体" w:hAnsi="宋体"/>
          <w:sz w:val="24"/>
        </w:rPr>
        <w:t>分量</w:t>
      </w:r>
      <m:oMath>
        <m:sSub>
          <m:sSubPr>
            <m:ctrlPr>
              <w:rPr>
                <w:rFonts w:ascii="Cambria Math" w:eastAsiaTheme="minorEastAsia" w:hAnsi="Cambria Math"/>
                <w:i/>
                <w:szCs w:val="21"/>
              </w:rPr>
            </m:ctrlPr>
          </m:sSubPr>
          <m:e>
            <m:r>
              <w:rPr>
                <w:rFonts w:ascii="Cambria Math" w:eastAsiaTheme="minorEastAsia"/>
                <w:szCs w:val="21"/>
              </w:rPr>
              <m:t>u</m:t>
            </m:r>
          </m:e>
          <m:sub>
            <m:r>
              <w:rPr>
                <w:rFonts w:ascii="Cambria Math" w:eastAsiaTheme="minorEastAsia"/>
                <w:szCs w:val="21"/>
              </w:rPr>
              <m:t>1</m:t>
            </m:r>
          </m:sub>
        </m:sSub>
        <m:r>
          <w:rPr>
            <w:rFonts w:ascii="Cambria Math" w:eastAsiaTheme="minorEastAsia"/>
            <w:szCs w:val="21"/>
          </w:rPr>
          <m:t>(</m:t>
        </m:r>
        <m:acc>
          <m:accPr>
            <m:chr m:val="̅"/>
            <m:ctrlPr>
              <w:rPr>
                <w:rFonts w:ascii="Cambria Math" w:eastAsiaTheme="minorEastAsia" w:hAnsi="Cambria Math"/>
                <w:iCs/>
                <w:szCs w:val="21"/>
              </w:rPr>
            </m:ctrlPr>
          </m:accPr>
          <m:e>
            <m:r>
              <w:rPr>
                <w:rFonts w:ascii="Cambria Math" w:eastAsiaTheme="minorEastAsia"/>
                <w:szCs w:val="21"/>
              </w:rPr>
              <m:t>c</m:t>
            </m:r>
          </m:e>
        </m:acc>
        <m:r>
          <w:rPr>
            <w:rFonts w:ascii="Cambria Math" w:eastAsiaTheme="minorEastAsia"/>
            <w:szCs w:val="21"/>
          </w:rPr>
          <m:t>)</m:t>
        </m:r>
      </m:oMath>
    </w:p>
    <w:p w:rsidR="005E41E7" w:rsidRDefault="005E41E7" w:rsidP="005E41E7">
      <w:pPr>
        <w:spacing w:line="360" w:lineRule="auto"/>
        <w:ind w:firstLineChars="200" w:firstLine="480"/>
        <w:rPr>
          <w:sz w:val="24"/>
        </w:rPr>
      </w:pPr>
      <w:r w:rsidRPr="001044C2">
        <w:rPr>
          <w:sz w:val="24"/>
        </w:rPr>
        <w:t>采</w:t>
      </w:r>
      <w:r w:rsidRPr="00B62401">
        <w:rPr>
          <w:sz w:val="24"/>
        </w:rPr>
        <w:t>用</w:t>
      </w:r>
      <w:r w:rsidRPr="00B62401">
        <w:rPr>
          <w:sz w:val="24"/>
        </w:rPr>
        <w:t>A</w:t>
      </w:r>
      <w:r w:rsidRPr="00B62401">
        <w:rPr>
          <w:sz w:val="24"/>
        </w:rPr>
        <w:t>类评定方法，重复测量</w:t>
      </w:r>
      <w:r w:rsidRPr="00B62401">
        <w:rPr>
          <w:sz w:val="24"/>
        </w:rPr>
        <w:t>10</w:t>
      </w:r>
      <w:r w:rsidRPr="00B62401">
        <w:rPr>
          <w:sz w:val="24"/>
        </w:rPr>
        <w:t>次，测量结</w:t>
      </w:r>
      <w:r w:rsidRPr="001044C2">
        <w:rPr>
          <w:rFonts w:hAnsi="宋体"/>
          <w:sz w:val="24"/>
        </w:rPr>
        <w:t>果见表</w:t>
      </w:r>
      <w:r>
        <w:rPr>
          <w:rFonts w:hint="eastAsia"/>
          <w:sz w:val="24"/>
        </w:rPr>
        <w:t>3</w:t>
      </w:r>
      <w:r>
        <w:rPr>
          <w:rFonts w:hint="eastAsia"/>
          <w:sz w:val="24"/>
        </w:rPr>
        <w:t>。</w:t>
      </w:r>
    </w:p>
    <w:p w:rsidR="005E41E7" w:rsidRDefault="005E41E7" w:rsidP="005E41E7">
      <w:pPr>
        <w:spacing w:line="360" w:lineRule="auto"/>
        <w:ind w:firstLineChars="200" w:firstLine="480"/>
        <w:rPr>
          <w:sz w:val="24"/>
        </w:rPr>
      </w:pPr>
    </w:p>
    <w:p w:rsidR="005E41E7" w:rsidRPr="00B62401" w:rsidRDefault="005E41E7" w:rsidP="005E41E7">
      <w:pPr>
        <w:pStyle w:val="20"/>
        <w:spacing w:line="360" w:lineRule="auto"/>
        <w:ind w:left="0" w:firstLineChars="0" w:firstLine="0"/>
        <w:jc w:val="center"/>
        <w:rPr>
          <w:rFonts w:ascii="Times New Roman" w:hAnsi="宋体"/>
          <w:sz w:val="24"/>
          <w:szCs w:val="24"/>
        </w:rPr>
      </w:pPr>
      <w:r w:rsidRPr="00B62401">
        <w:rPr>
          <w:rFonts w:ascii="Times New Roman" w:hAnsi="宋体" w:hint="eastAsia"/>
          <w:sz w:val="24"/>
          <w:szCs w:val="24"/>
        </w:rPr>
        <w:lastRenderedPageBreak/>
        <w:t>表</w:t>
      </w:r>
      <w:r w:rsidRPr="00B62401">
        <w:rPr>
          <w:rFonts w:ascii="Times New Roman" w:hAnsi="宋体" w:hint="eastAsia"/>
          <w:sz w:val="24"/>
          <w:szCs w:val="24"/>
        </w:rPr>
        <w:t>3</w:t>
      </w:r>
      <w:r w:rsidRPr="00B62401">
        <w:rPr>
          <w:rFonts w:ascii="Times New Roman" w:hAnsi="宋体"/>
          <w:sz w:val="24"/>
          <w:szCs w:val="24"/>
        </w:rPr>
        <w:t xml:space="preserve">  </w:t>
      </w:r>
      <w:r w:rsidRPr="00B62401">
        <w:rPr>
          <w:rFonts w:ascii="Times New Roman" w:hAnsi="宋体" w:hint="eastAsia"/>
          <w:sz w:val="24"/>
          <w:szCs w:val="24"/>
        </w:rPr>
        <w:t>重复性测量结果</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173"/>
        <w:gridCol w:w="769"/>
        <w:gridCol w:w="770"/>
        <w:gridCol w:w="769"/>
        <w:gridCol w:w="770"/>
        <w:gridCol w:w="770"/>
        <w:gridCol w:w="769"/>
        <w:gridCol w:w="770"/>
        <w:gridCol w:w="769"/>
        <w:gridCol w:w="770"/>
        <w:gridCol w:w="770"/>
      </w:tblGrid>
      <w:tr w:rsidR="005E41E7" w:rsidRPr="000B3A72" w:rsidTr="00144CE5">
        <w:trPr>
          <w:trHeight w:val="427"/>
        </w:trPr>
        <w:tc>
          <w:tcPr>
            <w:tcW w:w="796" w:type="dxa"/>
            <w:vAlign w:val="center"/>
          </w:tcPr>
          <w:p w:rsidR="005E41E7" w:rsidRPr="001551A4" w:rsidRDefault="005E41E7" w:rsidP="00144CE5">
            <w:pPr>
              <w:jc w:val="center"/>
              <w:rPr>
                <w:szCs w:val="21"/>
              </w:rPr>
            </w:pPr>
            <w:r w:rsidRPr="001551A4">
              <w:rPr>
                <w:rFonts w:ascii="宋体" w:hAnsi="宋体" w:hint="eastAsia"/>
                <w:szCs w:val="21"/>
              </w:rPr>
              <w:t>元素</w:t>
            </w:r>
          </w:p>
        </w:tc>
        <w:tc>
          <w:tcPr>
            <w:tcW w:w="1173" w:type="dxa"/>
            <w:vAlign w:val="center"/>
          </w:tcPr>
          <w:p w:rsidR="005E41E7" w:rsidRPr="001551A4" w:rsidRDefault="005E41E7" w:rsidP="00144CE5">
            <w:pPr>
              <w:jc w:val="center"/>
              <w:rPr>
                <w:szCs w:val="21"/>
              </w:rPr>
            </w:pPr>
            <w:r w:rsidRPr="001551A4">
              <w:rPr>
                <w:szCs w:val="21"/>
              </w:rPr>
              <w:t>标准值</w:t>
            </w:r>
            <w:r w:rsidRPr="001551A4">
              <w:rPr>
                <w:szCs w:val="21"/>
              </w:rPr>
              <w:t>/</w:t>
            </w:r>
            <w:r w:rsidRPr="001551A4">
              <w:rPr>
                <w:rFonts w:hAnsi="宋体"/>
                <w:szCs w:val="21"/>
              </w:rPr>
              <w:t>（</w:t>
            </w:r>
            <w:r w:rsidRPr="001551A4">
              <w:rPr>
                <w:szCs w:val="21"/>
              </w:rPr>
              <w:t>mg/</w:t>
            </w:r>
            <w:r w:rsidRPr="001551A4">
              <w:rPr>
                <w:rFonts w:hint="eastAsia"/>
                <w:szCs w:val="21"/>
              </w:rPr>
              <w:t>kg</w:t>
            </w:r>
            <w:r w:rsidRPr="001551A4">
              <w:rPr>
                <w:rFonts w:hAnsi="宋体"/>
                <w:szCs w:val="21"/>
              </w:rPr>
              <w:t>）</w:t>
            </w:r>
          </w:p>
        </w:tc>
        <w:tc>
          <w:tcPr>
            <w:tcW w:w="7696" w:type="dxa"/>
            <w:gridSpan w:val="10"/>
            <w:vAlign w:val="center"/>
          </w:tcPr>
          <w:p w:rsidR="005E41E7" w:rsidRPr="001551A4" w:rsidRDefault="005E41E7" w:rsidP="00144CE5">
            <w:pPr>
              <w:jc w:val="center"/>
              <w:rPr>
                <w:szCs w:val="21"/>
              </w:rPr>
            </w:pPr>
            <w:r w:rsidRPr="001551A4">
              <w:rPr>
                <w:rFonts w:ascii="宋体" w:hAnsi="宋体" w:hint="eastAsia"/>
                <w:szCs w:val="21"/>
              </w:rPr>
              <w:t>测量值</w:t>
            </w:r>
            <w:r w:rsidRPr="001551A4">
              <w:rPr>
                <w:szCs w:val="21"/>
              </w:rPr>
              <w:t>/</w:t>
            </w:r>
            <w:r w:rsidRPr="001551A4">
              <w:rPr>
                <w:rFonts w:hAnsi="宋体"/>
                <w:szCs w:val="21"/>
              </w:rPr>
              <w:t>（</w:t>
            </w:r>
            <w:r w:rsidRPr="001551A4">
              <w:rPr>
                <w:szCs w:val="21"/>
              </w:rPr>
              <w:t>mg/</w:t>
            </w:r>
            <w:r w:rsidRPr="001551A4">
              <w:rPr>
                <w:rFonts w:hint="eastAsia"/>
                <w:szCs w:val="21"/>
              </w:rPr>
              <w:t>kg</w:t>
            </w:r>
            <w:r w:rsidRPr="001551A4">
              <w:rPr>
                <w:rFonts w:hAnsi="宋体"/>
                <w:szCs w:val="21"/>
              </w:rPr>
              <w:t>）</w:t>
            </w:r>
          </w:p>
        </w:tc>
      </w:tr>
      <w:tr w:rsidR="005E41E7" w:rsidRPr="000B3A72" w:rsidTr="00144CE5">
        <w:trPr>
          <w:trHeight w:val="427"/>
        </w:trPr>
        <w:tc>
          <w:tcPr>
            <w:tcW w:w="796" w:type="dxa"/>
            <w:vMerge w:val="restart"/>
            <w:vAlign w:val="center"/>
          </w:tcPr>
          <w:p w:rsidR="005E41E7" w:rsidRPr="001551A4" w:rsidRDefault="005E41E7" w:rsidP="00144CE5">
            <w:pPr>
              <w:pStyle w:val="af4"/>
              <w:spacing w:line="380" w:lineRule="exact"/>
              <w:ind w:firstLineChars="0" w:firstLine="0"/>
              <w:jc w:val="center"/>
              <w:rPr>
                <w:color w:val="000000"/>
                <w:szCs w:val="21"/>
              </w:rPr>
            </w:pPr>
            <w:r w:rsidRPr="001551A4">
              <w:rPr>
                <w:color w:val="000000"/>
                <w:szCs w:val="21"/>
              </w:rPr>
              <w:t>Cr</w:t>
            </w:r>
          </w:p>
        </w:tc>
        <w:tc>
          <w:tcPr>
            <w:tcW w:w="1173" w:type="dxa"/>
            <w:vAlign w:val="center"/>
          </w:tcPr>
          <w:p w:rsidR="005E41E7" w:rsidRPr="001551A4" w:rsidRDefault="005E41E7" w:rsidP="00144CE5">
            <w:pPr>
              <w:jc w:val="center"/>
              <w:rPr>
                <w:color w:val="000000"/>
                <w:szCs w:val="21"/>
              </w:rPr>
            </w:pPr>
            <w:r w:rsidRPr="001551A4">
              <w:rPr>
                <w:rFonts w:hint="eastAsia"/>
                <w:color w:val="000000"/>
                <w:szCs w:val="21"/>
              </w:rPr>
              <w:t>65</w:t>
            </w:r>
          </w:p>
        </w:tc>
        <w:tc>
          <w:tcPr>
            <w:tcW w:w="769" w:type="dxa"/>
            <w:vAlign w:val="center"/>
          </w:tcPr>
          <w:p w:rsidR="005E41E7" w:rsidRDefault="005E41E7" w:rsidP="00144CE5">
            <w:pPr>
              <w:jc w:val="center"/>
              <w:rPr>
                <w:color w:val="000000"/>
                <w:szCs w:val="21"/>
              </w:rPr>
            </w:pPr>
            <w:r>
              <w:rPr>
                <w:color w:val="000000"/>
                <w:szCs w:val="21"/>
              </w:rPr>
              <w:t>78.8</w:t>
            </w:r>
          </w:p>
        </w:tc>
        <w:tc>
          <w:tcPr>
            <w:tcW w:w="770" w:type="dxa"/>
            <w:vAlign w:val="center"/>
          </w:tcPr>
          <w:p w:rsidR="005E41E7" w:rsidRDefault="005E41E7" w:rsidP="00144CE5">
            <w:pPr>
              <w:jc w:val="center"/>
              <w:rPr>
                <w:color w:val="000000"/>
                <w:szCs w:val="21"/>
              </w:rPr>
            </w:pPr>
            <w:r>
              <w:rPr>
                <w:color w:val="000000"/>
                <w:szCs w:val="21"/>
              </w:rPr>
              <w:t>72.5</w:t>
            </w:r>
          </w:p>
        </w:tc>
        <w:tc>
          <w:tcPr>
            <w:tcW w:w="769" w:type="dxa"/>
            <w:vAlign w:val="center"/>
          </w:tcPr>
          <w:p w:rsidR="005E41E7" w:rsidRDefault="005E41E7" w:rsidP="00144CE5">
            <w:pPr>
              <w:jc w:val="center"/>
              <w:rPr>
                <w:color w:val="000000"/>
                <w:szCs w:val="21"/>
              </w:rPr>
            </w:pPr>
            <w:r>
              <w:rPr>
                <w:color w:val="000000"/>
                <w:szCs w:val="21"/>
              </w:rPr>
              <w:t>77.0</w:t>
            </w:r>
          </w:p>
        </w:tc>
        <w:tc>
          <w:tcPr>
            <w:tcW w:w="770" w:type="dxa"/>
            <w:vAlign w:val="center"/>
          </w:tcPr>
          <w:p w:rsidR="005E41E7" w:rsidRPr="00A82930" w:rsidRDefault="005E41E7" w:rsidP="00144CE5">
            <w:pPr>
              <w:jc w:val="center"/>
              <w:rPr>
                <w:color w:val="000000"/>
                <w:szCs w:val="21"/>
              </w:rPr>
            </w:pPr>
            <w:r w:rsidRPr="00A82930">
              <w:rPr>
                <w:color w:val="000000"/>
                <w:szCs w:val="21"/>
              </w:rPr>
              <w:t>71.8</w:t>
            </w:r>
          </w:p>
        </w:tc>
        <w:tc>
          <w:tcPr>
            <w:tcW w:w="770" w:type="dxa"/>
            <w:vAlign w:val="center"/>
          </w:tcPr>
          <w:p w:rsidR="005E41E7" w:rsidRPr="00A82930" w:rsidRDefault="005E41E7" w:rsidP="00144CE5">
            <w:pPr>
              <w:jc w:val="center"/>
              <w:rPr>
                <w:color w:val="000000"/>
                <w:szCs w:val="21"/>
              </w:rPr>
            </w:pPr>
            <w:r w:rsidRPr="00A82930">
              <w:rPr>
                <w:color w:val="000000"/>
                <w:szCs w:val="21"/>
              </w:rPr>
              <w:t>65.6</w:t>
            </w:r>
          </w:p>
        </w:tc>
        <w:tc>
          <w:tcPr>
            <w:tcW w:w="769" w:type="dxa"/>
            <w:vAlign w:val="center"/>
          </w:tcPr>
          <w:p w:rsidR="005E41E7" w:rsidRPr="00A82930" w:rsidRDefault="005E41E7" w:rsidP="00144CE5">
            <w:pPr>
              <w:jc w:val="center"/>
              <w:rPr>
                <w:color w:val="000000"/>
                <w:szCs w:val="21"/>
              </w:rPr>
            </w:pPr>
            <w:r w:rsidRPr="00A82930">
              <w:rPr>
                <w:color w:val="000000"/>
                <w:szCs w:val="21"/>
              </w:rPr>
              <w:t>72.5</w:t>
            </w:r>
          </w:p>
        </w:tc>
        <w:tc>
          <w:tcPr>
            <w:tcW w:w="770" w:type="dxa"/>
            <w:vAlign w:val="center"/>
          </w:tcPr>
          <w:p w:rsidR="005E41E7" w:rsidRPr="00A82930" w:rsidRDefault="005E41E7" w:rsidP="00144CE5">
            <w:pPr>
              <w:jc w:val="center"/>
              <w:rPr>
                <w:color w:val="000000"/>
                <w:szCs w:val="21"/>
              </w:rPr>
            </w:pPr>
            <w:r w:rsidRPr="00A82930">
              <w:rPr>
                <w:color w:val="000000"/>
                <w:szCs w:val="21"/>
              </w:rPr>
              <w:t>68.8</w:t>
            </w:r>
          </w:p>
        </w:tc>
        <w:tc>
          <w:tcPr>
            <w:tcW w:w="769" w:type="dxa"/>
            <w:vAlign w:val="center"/>
          </w:tcPr>
          <w:p w:rsidR="005E41E7" w:rsidRPr="00A82930" w:rsidRDefault="005E41E7" w:rsidP="00144CE5">
            <w:pPr>
              <w:jc w:val="center"/>
              <w:rPr>
                <w:color w:val="000000"/>
                <w:szCs w:val="21"/>
              </w:rPr>
            </w:pPr>
            <w:r w:rsidRPr="00A82930">
              <w:rPr>
                <w:color w:val="000000"/>
                <w:szCs w:val="21"/>
              </w:rPr>
              <w:t>68.0</w:t>
            </w:r>
          </w:p>
        </w:tc>
        <w:tc>
          <w:tcPr>
            <w:tcW w:w="770" w:type="dxa"/>
            <w:vAlign w:val="center"/>
          </w:tcPr>
          <w:p w:rsidR="005E41E7" w:rsidRPr="00A82930" w:rsidRDefault="005E41E7" w:rsidP="00144CE5">
            <w:pPr>
              <w:jc w:val="center"/>
              <w:rPr>
                <w:color w:val="000000"/>
                <w:szCs w:val="21"/>
              </w:rPr>
            </w:pPr>
            <w:r w:rsidRPr="00A82930">
              <w:rPr>
                <w:color w:val="000000"/>
                <w:szCs w:val="21"/>
              </w:rPr>
              <w:t>63.6</w:t>
            </w:r>
          </w:p>
        </w:tc>
        <w:tc>
          <w:tcPr>
            <w:tcW w:w="770" w:type="dxa"/>
            <w:vAlign w:val="center"/>
          </w:tcPr>
          <w:p w:rsidR="005E41E7" w:rsidRPr="00A82930" w:rsidRDefault="005E41E7" w:rsidP="00144CE5">
            <w:pPr>
              <w:jc w:val="center"/>
              <w:rPr>
                <w:color w:val="000000"/>
                <w:szCs w:val="21"/>
              </w:rPr>
            </w:pPr>
            <w:r w:rsidRPr="00A82930">
              <w:rPr>
                <w:color w:val="000000"/>
                <w:szCs w:val="21"/>
              </w:rPr>
              <w:t>61.2</w:t>
            </w:r>
          </w:p>
        </w:tc>
      </w:tr>
      <w:tr w:rsidR="005E41E7" w:rsidRPr="000B3A72" w:rsidTr="00144CE5">
        <w:trPr>
          <w:trHeight w:val="427"/>
        </w:trPr>
        <w:tc>
          <w:tcPr>
            <w:tcW w:w="796" w:type="dxa"/>
            <w:vMerge/>
            <w:vAlign w:val="center"/>
          </w:tcPr>
          <w:p w:rsidR="005E41E7" w:rsidRPr="001551A4" w:rsidRDefault="005E41E7" w:rsidP="00144CE5">
            <w:pPr>
              <w:pStyle w:val="af4"/>
              <w:spacing w:line="380" w:lineRule="exact"/>
              <w:ind w:firstLineChars="0" w:firstLine="0"/>
              <w:jc w:val="center"/>
              <w:rPr>
                <w:color w:val="000000"/>
                <w:szCs w:val="21"/>
              </w:rPr>
            </w:pPr>
          </w:p>
        </w:tc>
        <w:tc>
          <w:tcPr>
            <w:tcW w:w="1173" w:type="dxa"/>
            <w:vAlign w:val="center"/>
          </w:tcPr>
          <w:p w:rsidR="005E41E7" w:rsidRPr="001551A4" w:rsidRDefault="005E41E7" w:rsidP="00144CE5">
            <w:pPr>
              <w:jc w:val="center"/>
              <w:rPr>
                <w:color w:val="000000"/>
                <w:szCs w:val="21"/>
              </w:rPr>
            </w:pPr>
            <w:r w:rsidRPr="001551A4">
              <w:rPr>
                <w:rFonts w:hint="eastAsia"/>
                <w:color w:val="000000"/>
                <w:szCs w:val="21"/>
              </w:rPr>
              <w:t>113</w:t>
            </w:r>
          </w:p>
        </w:tc>
        <w:tc>
          <w:tcPr>
            <w:tcW w:w="769" w:type="dxa"/>
            <w:vAlign w:val="center"/>
          </w:tcPr>
          <w:p w:rsidR="005E41E7" w:rsidRDefault="005E41E7" w:rsidP="00144CE5">
            <w:pPr>
              <w:jc w:val="center"/>
              <w:rPr>
                <w:color w:val="000000"/>
                <w:szCs w:val="21"/>
              </w:rPr>
            </w:pPr>
            <w:r>
              <w:rPr>
                <w:color w:val="000000"/>
                <w:szCs w:val="21"/>
              </w:rPr>
              <w:t>99.6</w:t>
            </w:r>
          </w:p>
        </w:tc>
        <w:tc>
          <w:tcPr>
            <w:tcW w:w="770" w:type="dxa"/>
            <w:vAlign w:val="center"/>
          </w:tcPr>
          <w:p w:rsidR="005E41E7" w:rsidRDefault="005E41E7" w:rsidP="00144CE5">
            <w:pPr>
              <w:jc w:val="center"/>
              <w:rPr>
                <w:color w:val="000000"/>
                <w:szCs w:val="21"/>
              </w:rPr>
            </w:pPr>
            <w:r>
              <w:rPr>
                <w:color w:val="000000"/>
                <w:szCs w:val="21"/>
              </w:rPr>
              <w:t>103.0</w:t>
            </w:r>
          </w:p>
        </w:tc>
        <w:tc>
          <w:tcPr>
            <w:tcW w:w="769" w:type="dxa"/>
            <w:vAlign w:val="center"/>
          </w:tcPr>
          <w:p w:rsidR="005E41E7" w:rsidRDefault="005E41E7" w:rsidP="00144CE5">
            <w:pPr>
              <w:jc w:val="center"/>
              <w:rPr>
                <w:color w:val="000000"/>
                <w:szCs w:val="21"/>
              </w:rPr>
            </w:pPr>
            <w:r>
              <w:rPr>
                <w:color w:val="000000"/>
                <w:szCs w:val="21"/>
              </w:rPr>
              <w:t>96.6</w:t>
            </w:r>
          </w:p>
        </w:tc>
        <w:tc>
          <w:tcPr>
            <w:tcW w:w="770" w:type="dxa"/>
            <w:vAlign w:val="center"/>
          </w:tcPr>
          <w:p w:rsidR="005E41E7" w:rsidRDefault="005E41E7" w:rsidP="00144CE5">
            <w:pPr>
              <w:jc w:val="center"/>
              <w:rPr>
                <w:color w:val="000000"/>
                <w:szCs w:val="21"/>
              </w:rPr>
            </w:pPr>
            <w:r>
              <w:rPr>
                <w:color w:val="000000"/>
                <w:szCs w:val="21"/>
              </w:rPr>
              <w:t>89.2</w:t>
            </w:r>
          </w:p>
        </w:tc>
        <w:tc>
          <w:tcPr>
            <w:tcW w:w="770" w:type="dxa"/>
            <w:vAlign w:val="center"/>
          </w:tcPr>
          <w:p w:rsidR="005E41E7" w:rsidRPr="00A82930" w:rsidRDefault="005E41E7" w:rsidP="00144CE5">
            <w:pPr>
              <w:jc w:val="center"/>
              <w:rPr>
                <w:color w:val="000000"/>
                <w:szCs w:val="21"/>
              </w:rPr>
            </w:pPr>
            <w:r w:rsidRPr="00A82930">
              <w:rPr>
                <w:color w:val="000000"/>
                <w:szCs w:val="21"/>
              </w:rPr>
              <w:t>83.3</w:t>
            </w:r>
          </w:p>
        </w:tc>
        <w:tc>
          <w:tcPr>
            <w:tcW w:w="769" w:type="dxa"/>
            <w:vAlign w:val="center"/>
          </w:tcPr>
          <w:p w:rsidR="005E41E7" w:rsidRDefault="005E41E7" w:rsidP="00144CE5">
            <w:pPr>
              <w:jc w:val="center"/>
              <w:rPr>
                <w:color w:val="000000"/>
                <w:szCs w:val="21"/>
              </w:rPr>
            </w:pPr>
            <w:r>
              <w:rPr>
                <w:color w:val="000000"/>
                <w:szCs w:val="21"/>
              </w:rPr>
              <w:t>93.2</w:t>
            </w:r>
          </w:p>
        </w:tc>
        <w:tc>
          <w:tcPr>
            <w:tcW w:w="770" w:type="dxa"/>
            <w:vAlign w:val="center"/>
          </w:tcPr>
          <w:p w:rsidR="005E41E7" w:rsidRDefault="005E41E7" w:rsidP="00144CE5">
            <w:pPr>
              <w:jc w:val="center"/>
              <w:rPr>
                <w:color w:val="000000"/>
                <w:szCs w:val="21"/>
              </w:rPr>
            </w:pPr>
            <w:r>
              <w:rPr>
                <w:color w:val="000000"/>
                <w:szCs w:val="21"/>
              </w:rPr>
              <w:t>103.7</w:t>
            </w:r>
          </w:p>
        </w:tc>
        <w:tc>
          <w:tcPr>
            <w:tcW w:w="769" w:type="dxa"/>
            <w:vAlign w:val="center"/>
          </w:tcPr>
          <w:p w:rsidR="005E41E7" w:rsidRDefault="005E41E7" w:rsidP="00144CE5">
            <w:pPr>
              <w:jc w:val="center"/>
              <w:rPr>
                <w:color w:val="000000"/>
                <w:szCs w:val="21"/>
              </w:rPr>
            </w:pPr>
            <w:r>
              <w:rPr>
                <w:color w:val="000000"/>
                <w:szCs w:val="21"/>
              </w:rPr>
              <w:t>91.6</w:t>
            </w:r>
          </w:p>
        </w:tc>
        <w:tc>
          <w:tcPr>
            <w:tcW w:w="770" w:type="dxa"/>
            <w:vAlign w:val="center"/>
          </w:tcPr>
          <w:p w:rsidR="005E41E7" w:rsidRDefault="005E41E7" w:rsidP="00144CE5">
            <w:pPr>
              <w:jc w:val="center"/>
              <w:rPr>
                <w:color w:val="000000"/>
                <w:szCs w:val="21"/>
              </w:rPr>
            </w:pPr>
            <w:r>
              <w:rPr>
                <w:color w:val="000000"/>
                <w:szCs w:val="21"/>
              </w:rPr>
              <w:t>106.4</w:t>
            </w:r>
          </w:p>
        </w:tc>
        <w:tc>
          <w:tcPr>
            <w:tcW w:w="770" w:type="dxa"/>
            <w:vAlign w:val="center"/>
          </w:tcPr>
          <w:p w:rsidR="005E41E7" w:rsidRDefault="005E41E7" w:rsidP="00144CE5">
            <w:pPr>
              <w:jc w:val="center"/>
              <w:rPr>
                <w:color w:val="000000"/>
                <w:szCs w:val="21"/>
              </w:rPr>
            </w:pPr>
            <w:r>
              <w:rPr>
                <w:color w:val="000000"/>
                <w:szCs w:val="21"/>
              </w:rPr>
              <w:t>95.5</w:t>
            </w:r>
          </w:p>
        </w:tc>
      </w:tr>
      <w:tr w:rsidR="005E41E7" w:rsidRPr="000B3A72" w:rsidTr="00144CE5">
        <w:trPr>
          <w:trHeight w:val="427"/>
        </w:trPr>
        <w:tc>
          <w:tcPr>
            <w:tcW w:w="796" w:type="dxa"/>
            <w:vMerge/>
            <w:vAlign w:val="center"/>
          </w:tcPr>
          <w:p w:rsidR="005E41E7" w:rsidRPr="001551A4" w:rsidRDefault="005E41E7" w:rsidP="00144CE5">
            <w:pPr>
              <w:pStyle w:val="af4"/>
              <w:spacing w:line="380" w:lineRule="exact"/>
              <w:ind w:firstLineChars="0" w:firstLine="0"/>
              <w:jc w:val="center"/>
              <w:rPr>
                <w:color w:val="000000"/>
                <w:szCs w:val="21"/>
              </w:rPr>
            </w:pPr>
          </w:p>
        </w:tc>
        <w:tc>
          <w:tcPr>
            <w:tcW w:w="1173" w:type="dxa"/>
            <w:vAlign w:val="center"/>
          </w:tcPr>
          <w:p w:rsidR="005E41E7" w:rsidRPr="001551A4" w:rsidRDefault="005E41E7" w:rsidP="00144CE5">
            <w:pPr>
              <w:jc w:val="center"/>
              <w:rPr>
                <w:color w:val="000000"/>
                <w:szCs w:val="21"/>
              </w:rPr>
            </w:pPr>
            <w:r w:rsidRPr="001551A4">
              <w:rPr>
                <w:rFonts w:hint="eastAsia"/>
                <w:color w:val="000000"/>
                <w:szCs w:val="21"/>
              </w:rPr>
              <w:t>379</w:t>
            </w:r>
          </w:p>
        </w:tc>
        <w:tc>
          <w:tcPr>
            <w:tcW w:w="769" w:type="dxa"/>
            <w:vAlign w:val="center"/>
          </w:tcPr>
          <w:p w:rsidR="005E41E7" w:rsidRDefault="005E41E7" w:rsidP="00144CE5">
            <w:pPr>
              <w:jc w:val="center"/>
              <w:rPr>
                <w:color w:val="000000"/>
                <w:szCs w:val="21"/>
              </w:rPr>
            </w:pPr>
            <w:r>
              <w:rPr>
                <w:color w:val="000000"/>
                <w:szCs w:val="21"/>
              </w:rPr>
              <w:t>399.7</w:t>
            </w:r>
          </w:p>
        </w:tc>
        <w:tc>
          <w:tcPr>
            <w:tcW w:w="770" w:type="dxa"/>
            <w:vAlign w:val="center"/>
          </w:tcPr>
          <w:p w:rsidR="005E41E7" w:rsidRDefault="005E41E7" w:rsidP="00144CE5">
            <w:pPr>
              <w:jc w:val="center"/>
              <w:rPr>
                <w:color w:val="000000"/>
                <w:szCs w:val="21"/>
              </w:rPr>
            </w:pPr>
            <w:r>
              <w:rPr>
                <w:color w:val="000000"/>
                <w:szCs w:val="21"/>
              </w:rPr>
              <w:t>355.5</w:t>
            </w:r>
          </w:p>
        </w:tc>
        <w:tc>
          <w:tcPr>
            <w:tcW w:w="769" w:type="dxa"/>
            <w:vAlign w:val="center"/>
          </w:tcPr>
          <w:p w:rsidR="005E41E7" w:rsidRDefault="005E41E7" w:rsidP="00144CE5">
            <w:pPr>
              <w:jc w:val="center"/>
              <w:rPr>
                <w:color w:val="000000"/>
                <w:szCs w:val="21"/>
              </w:rPr>
            </w:pPr>
            <w:r>
              <w:rPr>
                <w:color w:val="000000"/>
                <w:szCs w:val="21"/>
              </w:rPr>
              <w:t>407.3</w:t>
            </w:r>
          </w:p>
        </w:tc>
        <w:tc>
          <w:tcPr>
            <w:tcW w:w="770" w:type="dxa"/>
            <w:vAlign w:val="center"/>
          </w:tcPr>
          <w:p w:rsidR="005E41E7" w:rsidRDefault="005E41E7" w:rsidP="00144CE5">
            <w:pPr>
              <w:jc w:val="center"/>
              <w:rPr>
                <w:color w:val="000000"/>
                <w:szCs w:val="21"/>
              </w:rPr>
            </w:pPr>
            <w:r>
              <w:rPr>
                <w:color w:val="000000"/>
                <w:szCs w:val="21"/>
              </w:rPr>
              <w:t>389.6</w:t>
            </w:r>
          </w:p>
        </w:tc>
        <w:tc>
          <w:tcPr>
            <w:tcW w:w="770" w:type="dxa"/>
            <w:vAlign w:val="center"/>
          </w:tcPr>
          <w:p w:rsidR="005E41E7" w:rsidRDefault="005E41E7" w:rsidP="00144CE5">
            <w:pPr>
              <w:jc w:val="center"/>
              <w:rPr>
                <w:color w:val="000000"/>
                <w:szCs w:val="21"/>
              </w:rPr>
            </w:pPr>
            <w:r>
              <w:rPr>
                <w:color w:val="000000"/>
                <w:szCs w:val="21"/>
              </w:rPr>
              <w:t>416.7</w:t>
            </w:r>
          </w:p>
        </w:tc>
        <w:tc>
          <w:tcPr>
            <w:tcW w:w="769" w:type="dxa"/>
            <w:vAlign w:val="center"/>
          </w:tcPr>
          <w:p w:rsidR="005E41E7" w:rsidRDefault="005E41E7" w:rsidP="00144CE5">
            <w:pPr>
              <w:jc w:val="center"/>
              <w:rPr>
                <w:color w:val="000000"/>
                <w:szCs w:val="21"/>
              </w:rPr>
            </w:pPr>
            <w:r>
              <w:rPr>
                <w:color w:val="000000"/>
                <w:szCs w:val="21"/>
              </w:rPr>
              <w:t>426.8</w:t>
            </w:r>
          </w:p>
        </w:tc>
        <w:tc>
          <w:tcPr>
            <w:tcW w:w="770" w:type="dxa"/>
            <w:vAlign w:val="center"/>
          </w:tcPr>
          <w:p w:rsidR="005E41E7" w:rsidRDefault="005E41E7" w:rsidP="00144CE5">
            <w:pPr>
              <w:jc w:val="center"/>
              <w:rPr>
                <w:color w:val="000000"/>
                <w:szCs w:val="21"/>
              </w:rPr>
            </w:pPr>
            <w:r>
              <w:rPr>
                <w:color w:val="000000"/>
                <w:szCs w:val="21"/>
              </w:rPr>
              <w:t>379.9</w:t>
            </w:r>
          </w:p>
        </w:tc>
        <w:tc>
          <w:tcPr>
            <w:tcW w:w="769" w:type="dxa"/>
            <w:vAlign w:val="center"/>
          </w:tcPr>
          <w:p w:rsidR="005E41E7" w:rsidRDefault="005E41E7" w:rsidP="00144CE5">
            <w:pPr>
              <w:jc w:val="center"/>
              <w:rPr>
                <w:color w:val="000000"/>
                <w:szCs w:val="21"/>
              </w:rPr>
            </w:pPr>
            <w:r>
              <w:rPr>
                <w:color w:val="000000"/>
                <w:szCs w:val="21"/>
              </w:rPr>
              <w:t>407.8</w:t>
            </w:r>
          </w:p>
        </w:tc>
        <w:tc>
          <w:tcPr>
            <w:tcW w:w="770" w:type="dxa"/>
            <w:vAlign w:val="center"/>
          </w:tcPr>
          <w:p w:rsidR="005E41E7" w:rsidRDefault="005E41E7" w:rsidP="00144CE5">
            <w:pPr>
              <w:jc w:val="center"/>
              <w:rPr>
                <w:color w:val="000000"/>
                <w:szCs w:val="21"/>
              </w:rPr>
            </w:pPr>
            <w:r>
              <w:rPr>
                <w:color w:val="000000"/>
                <w:szCs w:val="21"/>
              </w:rPr>
              <w:t>369.8</w:t>
            </w:r>
          </w:p>
        </w:tc>
        <w:tc>
          <w:tcPr>
            <w:tcW w:w="770" w:type="dxa"/>
            <w:vAlign w:val="center"/>
          </w:tcPr>
          <w:p w:rsidR="005E41E7" w:rsidRDefault="005E41E7" w:rsidP="00144CE5">
            <w:pPr>
              <w:jc w:val="center"/>
              <w:rPr>
                <w:color w:val="000000"/>
                <w:szCs w:val="21"/>
              </w:rPr>
            </w:pPr>
            <w:r>
              <w:rPr>
                <w:color w:val="000000"/>
                <w:szCs w:val="21"/>
              </w:rPr>
              <w:t>387.2</w:t>
            </w:r>
          </w:p>
        </w:tc>
      </w:tr>
    </w:tbl>
    <w:p w:rsidR="005E41E7" w:rsidRPr="00E77080" w:rsidRDefault="005E41E7" w:rsidP="005E41E7">
      <w:pPr>
        <w:tabs>
          <w:tab w:val="num" w:pos="720"/>
        </w:tabs>
        <w:spacing w:line="360" w:lineRule="auto"/>
        <w:ind w:firstLineChars="200" w:firstLine="480"/>
        <w:rPr>
          <w:sz w:val="24"/>
        </w:rPr>
      </w:pPr>
      <w:r w:rsidRPr="000B3A72">
        <w:rPr>
          <w:rFonts w:ascii="宋体" w:hAnsi="宋体"/>
          <w:sz w:val="24"/>
        </w:rPr>
        <w:t>实际</w:t>
      </w:r>
      <w:r w:rsidRPr="00E77080">
        <w:rPr>
          <w:sz w:val="24"/>
        </w:rPr>
        <w:t>测量时，</w:t>
      </w:r>
      <w:r>
        <w:rPr>
          <w:sz w:val="24"/>
        </w:rPr>
        <w:t>校准结果采用</w:t>
      </w:r>
      <w:r w:rsidRPr="00E77080">
        <w:rPr>
          <w:sz w:val="24"/>
        </w:rPr>
        <w:t>重复测量</w:t>
      </w:r>
      <w:r w:rsidRPr="00E77080">
        <w:rPr>
          <w:sz w:val="24"/>
        </w:rPr>
        <w:t>3</w:t>
      </w:r>
      <w:r w:rsidRPr="00E77080">
        <w:rPr>
          <w:sz w:val="24"/>
        </w:rPr>
        <w:t>次的算术平均值，</w:t>
      </w:r>
      <w:r>
        <w:rPr>
          <w:sz w:val="24"/>
        </w:rPr>
        <w:t>则</w:t>
      </w:r>
      <w:r w:rsidRPr="00E77080">
        <w:rPr>
          <w:sz w:val="24"/>
        </w:rPr>
        <w:t>依据公式</w:t>
      </w:r>
      <m:oMath>
        <m:sSub>
          <m:sSubPr>
            <m:ctrlPr>
              <w:rPr>
                <w:rFonts w:ascii="Cambria Math" w:eastAsiaTheme="minorEastAsia" w:hAnsi="Cambria Math"/>
                <w:i/>
                <w:szCs w:val="21"/>
              </w:rPr>
            </m:ctrlPr>
          </m:sSubPr>
          <m:e>
            <m:r>
              <w:rPr>
                <w:rFonts w:ascii="Cambria Math" w:eastAsiaTheme="minorEastAsia"/>
                <w:szCs w:val="21"/>
              </w:rPr>
              <m:t>u</m:t>
            </m:r>
          </m:e>
          <m:sub>
            <m:r>
              <w:rPr>
                <w:rFonts w:ascii="Cambria Math" w:eastAsiaTheme="minorEastAsia"/>
                <w:szCs w:val="21"/>
              </w:rPr>
              <m:t>1</m:t>
            </m:r>
          </m:sub>
        </m:sSub>
        <m:d>
          <m:dPr>
            <m:ctrlPr>
              <w:rPr>
                <w:rFonts w:ascii="Cambria Math" w:eastAsiaTheme="minorEastAsia" w:hAnsi="Cambria Math"/>
                <w:i/>
                <w:szCs w:val="21"/>
              </w:rPr>
            </m:ctrlPr>
          </m:dPr>
          <m:e>
            <m:acc>
              <m:accPr>
                <m:chr m:val="̅"/>
                <m:ctrlPr>
                  <w:rPr>
                    <w:rFonts w:ascii="Cambria Math" w:eastAsiaTheme="minorEastAsia" w:hAnsi="Cambria Math"/>
                    <w:iCs/>
                    <w:szCs w:val="21"/>
                  </w:rPr>
                </m:ctrlPr>
              </m:accPr>
              <m:e>
                <m:r>
                  <w:rPr>
                    <w:rFonts w:ascii="Cambria Math" w:eastAsiaTheme="minorEastAsia"/>
                    <w:szCs w:val="21"/>
                  </w:rPr>
                  <m:t>c</m:t>
                </m:r>
              </m:e>
            </m:acc>
          </m:e>
        </m:d>
        <m:r>
          <w:rPr>
            <w:rFonts w:ascii="Cambria Math" w:eastAsiaTheme="minorEastAsia"/>
            <w:szCs w:val="21"/>
          </w:rPr>
          <m:t>=s/</m:t>
        </m:r>
        <m:rad>
          <m:radPr>
            <m:degHide m:val="1"/>
            <m:ctrlPr>
              <w:rPr>
                <w:rFonts w:ascii="Cambria Math" w:eastAsiaTheme="minorEastAsia" w:hAnsi="Cambria Math"/>
                <w:i/>
                <w:szCs w:val="21"/>
              </w:rPr>
            </m:ctrlPr>
          </m:radPr>
          <m:deg/>
          <m:e>
            <m:r>
              <w:rPr>
                <w:rFonts w:ascii="Cambria Math" w:eastAsiaTheme="minorEastAsia"/>
                <w:szCs w:val="21"/>
              </w:rPr>
              <m:t>3</m:t>
            </m:r>
          </m:e>
        </m:rad>
      </m:oMath>
      <w:r w:rsidRPr="00E77080">
        <w:rPr>
          <w:sz w:val="24"/>
        </w:rPr>
        <w:t>计算</w:t>
      </w:r>
      <w:r>
        <w:rPr>
          <w:sz w:val="24"/>
        </w:rPr>
        <w:t>，</w:t>
      </w:r>
      <w:r w:rsidRPr="00E77080">
        <w:rPr>
          <w:sz w:val="24"/>
        </w:rPr>
        <w:t>测量重复性引入的标准不确定度</w:t>
      </w:r>
      <w:r>
        <w:rPr>
          <w:sz w:val="24"/>
        </w:rPr>
        <w:t>如表</w:t>
      </w:r>
      <w:r>
        <w:rPr>
          <w:rFonts w:hint="eastAsia"/>
          <w:sz w:val="24"/>
        </w:rPr>
        <w:t>4</w:t>
      </w:r>
      <w:r>
        <w:rPr>
          <w:rFonts w:hint="eastAsia"/>
          <w:sz w:val="24"/>
        </w:rPr>
        <w:t>所示</w:t>
      </w:r>
      <w:r w:rsidRPr="00E77080">
        <w:rPr>
          <w:sz w:val="24"/>
        </w:rPr>
        <w:t>：</w:t>
      </w:r>
    </w:p>
    <w:p w:rsidR="005E41E7" w:rsidRPr="00B62401" w:rsidRDefault="005E41E7" w:rsidP="005E41E7">
      <w:pPr>
        <w:pStyle w:val="20"/>
        <w:spacing w:line="360" w:lineRule="auto"/>
        <w:ind w:left="0" w:firstLineChars="0" w:firstLine="0"/>
        <w:jc w:val="center"/>
        <w:rPr>
          <w:rFonts w:ascii="Times New Roman" w:hAnsi="宋体"/>
          <w:sz w:val="24"/>
          <w:szCs w:val="24"/>
        </w:rPr>
      </w:pPr>
      <w:r w:rsidRPr="00B62401">
        <w:rPr>
          <w:rFonts w:ascii="Times New Roman" w:hAnsi="宋体" w:hint="eastAsia"/>
          <w:sz w:val="24"/>
          <w:szCs w:val="24"/>
        </w:rPr>
        <w:t>表</w:t>
      </w:r>
      <w:r w:rsidRPr="00B62401">
        <w:rPr>
          <w:rFonts w:ascii="Times New Roman" w:hAnsi="宋体" w:hint="eastAsia"/>
          <w:sz w:val="24"/>
          <w:szCs w:val="24"/>
        </w:rPr>
        <w:t>4</w:t>
      </w:r>
      <w:r w:rsidRPr="00B62401">
        <w:rPr>
          <w:rFonts w:ascii="Times New Roman" w:hAnsi="宋体"/>
          <w:sz w:val="24"/>
          <w:szCs w:val="24"/>
        </w:rPr>
        <w:t xml:space="preserve">  </w:t>
      </w:r>
      <w:r w:rsidRPr="00B62401">
        <w:rPr>
          <w:rFonts w:ascii="Times New Roman" w:hAnsi="宋体" w:hint="eastAsia"/>
          <w:sz w:val="24"/>
          <w:szCs w:val="24"/>
        </w:rPr>
        <w:t>重复性引入的标准不确定度</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126"/>
        <w:gridCol w:w="2126"/>
        <w:gridCol w:w="2126"/>
        <w:gridCol w:w="2127"/>
      </w:tblGrid>
      <w:tr w:rsidR="005E41E7" w:rsidRPr="000B3A72" w:rsidTr="00144CE5">
        <w:trPr>
          <w:trHeight w:val="441"/>
        </w:trPr>
        <w:tc>
          <w:tcPr>
            <w:tcW w:w="1101" w:type="dxa"/>
            <w:vAlign w:val="center"/>
          </w:tcPr>
          <w:p w:rsidR="005E41E7" w:rsidRPr="001551A4" w:rsidRDefault="005E41E7" w:rsidP="00144CE5">
            <w:pPr>
              <w:jc w:val="center"/>
              <w:rPr>
                <w:szCs w:val="21"/>
              </w:rPr>
            </w:pPr>
            <w:r w:rsidRPr="001551A4">
              <w:rPr>
                <w:rFonts w:hAnsi="宋体" w:hint="eastAsia"/>
                <w:szCs w:val="21"/>
              </w:rPr>
              <w:t>元素</w:t>
            </w:r>
          </w:p>
        </w:tc>
        <w:tc>
          <w:tcPr>
            <w:tcW w:w="2126" w:type="dxa"/>
            <w:vAlign w:val="center"/>
          </w:tcPr>
          <w:p w:rsidR="005E41E7" w:rsidRPr="001551A4" w:rsidRDefault="005E41E7" w:rsidP="00144CE5">
            <w:pPr>
              <w:jc w:val="center"/>
              <w:rPr>
                <w:szCs w:val="21"/>
              </w:rPr>
            </w:pPr>
            <w:r w:rsidRPr="001551A4">
              <w:rPr>
                <w:szCs w:val="21"/>
              </w:rPr>
              <w:t>标准值</w:t>
            </w:r>
            <m:oMath>
              <m:sSub>
                <m:sSubPr>
                  <m:ctrlPr>
                    <w:rPr>
                      <w:rFonts w:ascii="Cambria Math" w:eastAsia="Cambria Math" w:hAnsi="Cambria Math"/>
                      <w:i/>
                      <w:szCs w:val="21"/>
                    </w:rPr>
                  </m:ctrlPr>
                </m:sSubPr>
                <m:e>
                  <m:r>
                    <w:rPr>
                      <w:rFonts w:ascii="Cambria Math" w:eastAsia="Cambria Math" w:hAnsi="Cambria Math"/>
                      <w:szCs w:val="21"/>
                    </w:rPr>
                    <m:t>c</m:t>
                  </m:r>
                </m:e>
                <m:sub>
                  <m:r>
                    <m:rPr>
                      <m:sty m:val="p"/>
                    </m:rPr>
                    <w:rPr>
                      <w:rFonts w:ascii="Cambria Math" w:eastAsia="Cambria Math" w:hAnsi="Cambria Math"/>
                      <w:szCs w:val="21"/>
                    </w:rPr>
                    <m:t>S</m:t>
                  </m:r>
                </m:sub>
              </m:sSub>
            </m:oMath>
            <w:r w:rsidRPr="001551A4">
              <w:rPr>
                <w:szCs w:val="21"/>
              </w:rPr>
              <w:t>/</w:t>
            </w:r>
            <w:r w:rsidRPr="001551A4">
              <w:rPr>
                <w:rFonts w:hAnsi="宋体" w:hint="eastAsia"/>
                <w:szCs w:val="21"/>
              </w:rPr>
              <w:t>(</w:t>
            </w:r>
            <w:r w:rsidRPr="001551A4">
              <w:rPr>
                <w:szCs w:val="21"/>
              </w:rPr>
              <w:t>mg/</w:t>
            </w:r>
            <w:r w:rsidRPr="001551A4">
              <w:rPr>
                <w:rFonts w:hint="eastAsia"/>
                <w:szCs w:val="21"/>
              </w:rPr>
              <w:t>kg</w:t>
            </w:r>
            <w:r w:rsidRPr="001551A4">
              <w:rPr>
                <w:rFonts w:hAnsi="宋体" w:hint="eastAsia"/>
                <w:szCs w:val="21"/>
              </w:rPr>
              <w:t>)</w:t>
            </w:r>
          </w:p>
        </w:tc>
        <w:tc>
          <w:tcPr>
            <w:tcW w:w="2126" w:type="dxa"/>
            <w:vAlign w:val="center"/>
          </w:tcPr>
          <w:p w:rsidR="005E41E7" w:rsidRPr="001551A4" w:rsidRDefault="005E41E7" w:rsidP="00144CE5">
            <w:pPr>
              <w:jc w:val="center"/>
              <w:rPr>
                <w:szCs w:val="21"/>
              </w:rPr>
            </w:pPr>
            <w:r w:rsidRPr="001551A4">
              <w:rPr>
                <w:rFonts w:hAnsi="宋体"/>
                <w:szCs w:val="21"/>
              </w:rPr>
              <w:t>测量平均值</w:t>
            </w:r>
            <m:oMath>
              <m:acc>
                <m:accPr>
                  <m:chr m:val="̅"/>
                  <m:ctrlPr>
                    <w:rPr>
                      <w:rFonts w:ascii="Cambria Math" w:eastAsiaTheme="minorEastAsia" w:hAnsi="Cambria Math"/>
                      <w:iCs/>
                      <w:szCs w:val="21"/>
                    </w:rPr>
                  </m:ctrlPr>
                </m:accPr>
                <m:e>
                  <m:r>
                    <w:rPr>
                      <w:rFonts w:ascii="Cambria Math" w:eastAsiaTheme="minorEastAsia"/>
                      <w:szCs w:val="21"/>
                    </w:rPr>
                    <m:t>c</m:t>
                  </m:r>
                </m:e>
              </m:acc>
            </m:oMath>
            <w:r w:rsidRPr="001551A4">
              <w:rPr>
                <w:szCs w:val="21"/>
              </w:rPr>
              <w:t>/</w:t>
            </w:r>
            <w:r w:rsidRPr="001551A4">
              <w:rPr>
                <w:rFonts w:hAnsi="宋体" w:hint="eastAsia"/>
                <w:szCs w:val="21"/>
              </w:rPr>
              <w:t>(</w:t>
            </w:r>
            <w:r w:rsidRPr="001551A4">
              <w:rPr>
                <w:szCs w:val="21"/>
              </w:rPr>
              <w:t>mg/</w:t>
            </w:r>
            <w:r w:rsidRPr="001551A4">
              <w:rPr>
                <w:rFonts w:hint="eastAsia"/>
                <w:szCs w:val="21"/>
              </w:rPr>
              <w:t>kg</w:t>
            </w:r>
            <w:r w:rsidRPr="001551A4">
              <w:rPr>
                <w:rFonts w:hAnsi="宋体" w:hint="eastAsia"/>
                <w:szCs w:val="21"/>
              </w:rPr>
              <w:t>)</w:t>
            </w:r>
          </w:p>
        </w:tc>
        <w:tc>
          <w:tcPr>
            <w:tcW w:w="2126" w:type="dxa"/>
            <w:vAlign w:val="center"/>
          </w:tcPr>
          <w:p w:rsidR="005E41E7" w:rsidRPr="001551A4" w:rsidRDefault="005E41E7" w:rsidP="00144CE5">
            <w:pPr>
              <w:jc w:val="center"/>
              <w:rPr>
                <w:color w:val="000000"/>
                <w:szCs w:val="21"/>
              </w:rPr>
            </w:pPr>
            <w:r w:rsidRPr="001551A4">
              <w:rPr>
                <w:rFonts w:hAnsi="宋体"/>
                <w:szCs w:val="21"/>
              </w:rPr>
              <w:t>标准偏差</w:t>
            </w:r>
            <w:r w:rsidRPr="001551A4">
              <w:rPr>
                <w:i/>
                <w:szCs w:val="21"/>
              </w:rPr>
              <w:t>s</w:t>
            </w:r>
            <w:r w:rsidRPr="001551A4">
              <w:rPr>
                <w:szCs w:val="21"/>
              </w:rPr>
              <w:t>/</w:t>
            </w:r>
            <w:r w:rsidRPr="001551A4">
              <w:rPr>
                <w:rFonts w:hint="eastAsia"/>
                <w:szCs w:val="21"/>
              </w:rPr>
              <w:t>(</w:t>
            </w:r>
            <w:r w:rsidRPr="001551A4">
              <w:rPr>
                <w:szCs w:val="21"/>
              </w:rPr>
              <w:t>mg/</w:t>
            </w:r>
            <w:r w:rsidRPr="001551A4">
              <w:rPr>
                <w:rFonts w:hint="eastAsia"/>
                <w:szCs w:val="21"/>
              </w:rPr>
              <w:t>kg)</w:t>
            </w:r>
          </w:p>
        </w:tc>
        <w:tc>
          <w:tcPr>
            <w:tcW w:w="2127" w:type="dxa"/>
            <w:vAlign w:val="center"/>
          </w:tcPr>
          <w:p w:rsidR="005E41E7" w:rsidRPr="001551A4" w:rsidRDefault="005E41E7" w:rsidP="00144CE5">
            <w:pPr>
              <w:jc w:val="center"/>
              <w:rPr>
                <w:szCs w:val="21"/>
              </w:rPr>
            </w:pPr>
            <w:r w:rsidRPr="001551A4">
              <w:rPr>
                <w:rFonts w:hAnsi="宋体"/>
                <w:szCs w:val="21"/>
              </w:rPr>
              <w:t>标准不确定度</w:t>
            </w:r>
            <m:oMath>
              <m:sSub>
                <m:sSubPr>
                  <m:ctrlPr>
                    <w:rPr>
                      <w:rFonts w:ascii="Cambria Math" w:eastAsiaTheme="minorEastAsia" w:hAnsi="Cambria Math"/>
                      <w:i/>
                      <w:szCs w:val="21"/>
                    </w:rPr>
                  </m:ctrlPr>
                </m:sSubPr>
                <m:e>
                  <m:r>
                    <w:rPr>
                      <w:rFonts w:ascii="Cambria Math" w:eastAsiaTheme="minorEastAsia"/>
                      <w:szCs w:val="21"/>
                    </w:rPr>
                    <m:t>u</m:t>
                  </m:r>
                </m:e>
                <m:sub>
                  <m:r>
                    <w:rPr>
                      <w:rFonts w:ascii="Cambria Math" w:eastAsiaTheme="minorEastAsia"/>
                      <w:szCs w:val="21"/>
                    </w:rPr>
                    <m:t>1</m:t>
                  </m:r>
                </m:sub>
              </m:sSub>
              <m:d>
                <m:dPr>
                  <m:ctrlPr>
                    <w:rPr>
                      <w:rFonts w:ascii="Cambria Math" w:eastAsiaTheme="minorEastAsia" w:hAnsi="Cambria Math"/>
                      <w:i/>
                      <w:szCs w:val="21"/>
                    </w:rPr>
                  </m:ctrlPr>
                </m:dPr>
                <m:e>
                  <m:acc>
                    <m:accPr>
                      <m:chr m:val="̅"/>
                      <m:ctrlPr>
                        <w:rPr>
                          <w:rFonts w:ascii="Cambria Math" w:eastAsiaTheme="minorEastAsia" w:hAnsi="Cambria Math"/>
                          <w:iCs/>
                          <w:szCs w:val="21"/>
                        </w:rPr>
                      </m:ctrlPr>
                    </m:accPr>
                    <m:e>
                      <m:r>
                        <w:rPr>
                          <w:rFonts w:ascii="Cambria Math" w:eastAsiaTheme="minorEastAsia"/>
                          <w:szCs w:val="21"/>
                        </w:rPr>
                        <m:t>c</m:t>
                      </m:r>
                    </m:e>
                  </m:acc>
                </m:e>
              </m:d>
            </m:oMath>
            <w:r w:rsidRPr="001551A4">
              <w:rPr>
                <w:szCs w:val="21"/>
              </w:rPr>
              <w:t>/</w:t>
            </w:r>
            <w:r w:rsidRPr="001551A4">
              <w:rPr>
                <w:rFonts w:hint="eastAsia"/>
                <w:szCs w:val="21"/>
              </w:rPr>
              <w:t>(</w:t>
            </w:r>
            <w:r w:rsidRPr="001551A4">
              <w:rPr>
                <w:szCs w:val="21"/>
              </w:rPr>
              <w:t>mg/</w:t>
            </w:r>
            <w:r w:rsidRPr="001551A4">
              <w:rPr>
                <w:rFonts w:hint="eastAsia"/>
                <w:szCs w:val="21"/>
              </w:rPr>
              <w:t>kg)</w:t>
            </w:r>
          </w:p>
        </w:tc>
      </w:tr>
      <w:tr w:rsidR="005E41E7" w:rsidRPr="000B3A72" w:rsidTr="00144CE5">
        <w:trPr>
          <w:trHeight w:val="441"/>
        </w:trPr>
        <w:tc>
          <w:tcPr>
            <w:tcW w:w="1101" w:type="dxa"/>
            <w:vMerge w:val="restart"/>
            <w:vAlign w:val="center"/>
          </w:tcPr>
          <w:p w:rsidR="005E41E7" w:rsidRPr="001551A4" w:rsidRDefault="005E41E7" w:rsidP="00144CE5">
            <w:pPr>
              <w:jc w:val="center"/>
              <w:rPr>
                <w:color w:val="000000"/>
                <w:szCs w:val="21"/>
              </w:rPr>
            </w:pPr>
            <w:r w:rsidRPr="001551A4">
              <w:rPr>
                <w:color w:val="000000"/>
                <w:szCs w:val="21"/>
              </w:rPr>
              <w:t>Cr</w:t>
            </w:r>
          </w:p>
        </w:tc>
        <w:tc>
          <w:tcPr>
            <w:tcW w:w="2126" w:type="dxa"/>
            <w:vAlign w:val="center"/>
          </w:tcPr>
          <w:p w:rsidR="005E41E7" w:rsidRPr="001551A4" w:rsidRDefault="005E41E7" w:rsidP="00144CE5">
            <w:pPr>
              <w:jc w:val="center"/>
              <w:rPr>
                <w:color w:val="000000"/>
                <w:szCs w:val="21"/>
              </w:rPr>
            </w:pPr>
            <w:r w:rsidRPr="001551A4">
              <w:rPr>
                <w:rFonts w:hint="eastAsia"/>
                <w:color w:val="000000"/>
                <w:szCs w:val="21"/>
              </w:rPr>
              <w:t>65</w:t>
            </w:r>
          </w:p>
        </w:tc>
        <w:tc>
          <w:tcPr>
            <w:tcW w:w="2126" w:type="dxa"/>
            <w:vAlign w:val="center"/>
          </w:tcPr>
          <w:p w:rsidR="005E41E7" w:rsidRPr="00A82930" w:rsidRDefault="005E41E7" w:rsidP="00144CE5">
            <w:pPr>
              <w:jc w:val="center"/>
              <w:rPr>
                <w:color w:val="000000"/>
                <w:szCs w:val="21"/>
              </w:rPr>
            </w:pPr>
            <w:r w:rsidRPr="00A82930">
              <w:rPr>
                <w:rFonts w:hint="eastAsia"/>
                <w:color w:val="000000"/>
                <w:szCs w:val="21"/>
              </w:rPr>
              <w:t>70.0</w:t>
            </w:r>
          </w:p>
        </w:tc>
        <w:tc>
          <w:tcPr>
            <w:tcW w:w="2126" w:type="dxa"/>
            <w:vAlign w:val="center"/>
          </w:tcPr>
          <w:p w:rsidR="005E41E7" w:rsidRPr="00A82930" w:rsidRDefault="005E41E7" w:rsidP="00144CE5">
            <w:pPr>
              <w:jc w:val="center"/>
              <w:rPr>
                <w:color w:val="000000"/>
                <w:szCs w:val="21"/>
              </w:rPr>
            </w:pPr>
            <w:r w:rsidRPr="00A82930">
              <w:rPr>
                <w:rFonts w:hint="eastAsia"/>
                <w:color w:val="000000"/>
                <w:szCs w:val="21"/>
              </w:rPr>
              <w:t>5.63</w:t>
            </w:r>
          </w:p>
        </w:tc>
        <w:tc>
          <w:tcPr>
            <w:tcW w:w="2127" w:type="dxa"/>
            <w:vAlign w:val="center"/>
          </w:tcPr>
          <w:p w:rsidR="005E41E7" w:rsidRPr="00A82930" w:rsidRDefault="005E41E7" w:rsidP="00144CE5">
            <w:pPr>
              <w:jc w:val="center"/>
              <w:rPr>
                <w:color w:val="000000"/>
                <w:szCs w:val="21"/>
              </w:rPr>
            </w:pPr>
            <w:r w:rsidRPr="00A82930">
              <w:rPr>
                <w:rFonts w:hint="eastAsia"/>
                <w:color w:val="000000"/>
                <w:szCs w:val="21"/>
              </w:rPr>
              <w:t>3.25</w:t>
            </w:r>
          </w:p>
        </w:tc>
      </w:tr>
      <w:tr w:rsidR="005E41E7" w:rsidRPr="000B3A72" w:rsidTr="00144CE5">
        <w:trPr>
          <w:trHeight w:val="441"/>
        </w:trPr>
        <w:tc>
          <w:tcPr>
            <w:tcW w:w="1101" w:type="dxa"/>
            <w:vMerge/>
            <w:vAlign w:val="center"/>
          </w:tcPr>
          <w:p w:rsidR="005E41E7" w:rsidRPr="00E11FDD" w:rsidRDefault="005E41E7" w:rsidP="00144CE5">
            <w:pPr>
              <w:pStyle w:val="af4"/>
              <w:spacing w:line="380" w:lineRule="exact"/>
              <w:ind w:firstLineChars="0" w:firstLine="0"/>
              <w:jc w:val="center"/>
              <w:rPr>
                <w:color w:val="000000"/>
                <w:sz w:val="24"/>
              </w:rPr>
            </w:pPr>
          </w:p>
        </w:tc>
        <w:tc>
          <w:tcPr>
            <w:tcW w:w="2126" w:type="dxa"/>
            <w:vAlign w:val="center"/>
          </w:tcPr>
          <w:p w:rsidR="005E41E7" w:rsidRPr="001551A4" w:rsidRDefault="005E41E7" w:rsidP="00144CE5">
            <w:pPr>
              <w:jc w:val="center"/>
              <w:rPr>
                <w:color w:val="000000"/>
                <w:szCs w:val="21"/>
              </w:rPr>
            </w:pPr>
            <w:r w:rsidRPr="001551A4">
              <w:rPr>
                <w:rFonts w:hint="eastAsia"/>
                <w:color w:val="000000"/>
                <w:szCs w:val="21"/>
              </w:rPr>
              <w:t>113</w:t>
            </w:r>
          </w:p>
        </w:tc>
        <w:tc>
          <w:tcPr>
            <w:tcW w:w="2126" w:type="dxa"/>
            <w:vAlign w:val="center"/>
          </w:tcPr>
          <w:p w:rsidR="005E41E7" w:rsidRPr="00A82930" w:rsidRDefault="005E41E7" w:rsidP="00144CE5">
            <w:pPr>
              <w:jc w:val="center"/>
              <w:rPr>
                <w:color w:val="000000"/>
                <w:szCs w:val="21"/>
              </w:rPr>
            </w:pPr>
            <w:r w:rsidRPr="00A82930">
              <w:rPr>
                <w:rFonts w:hint="eastAsia"/>
                <w:color w:val="000000"/>
                <w:szCs w:val="21"/>
              </w:rPr>
              <w:t>96.2</w:t>
            </w:r>
          </w:p>
        </w:tc>
        <w:tc>
          <w:tcPr>
            <w:tcW w:w="2126" w:type="dxa"/>
            <w:vAlign w:val="center"/>
          </w:tcPr>
          <w:p w:rsidR="005E41E7" w:rsidRPr="00A82930" w:rsidRDefault="005E41E7" w:rsidP="00144CE5">
            <w:pPr>
              <w:jc w:val="center"/>
              <w:rPr>
                <w:color w:val="000000"/>
                <w:szCs w:val="21"/>
              </w:rPr>
            </w:pPr>
            <w:r w:rsidRPr="00A82930">
              <w:rPr>
                <w:rFonts w:hint="eastAsia"/>
                <w:color w:val="000000"/>
                <w:szCs w:val="21"/>
              </w:rPr>
              <w:t>7.18</w:t>
            </w:r>
          </w:p>
        </w:tc>
        <w:tc>
          <w:tcPr>
            <w:tcW w:w="2127" w:type="dxa"/>
            <w:vAlign w:val="center"/>
          </w:tcPr>
          <w:p w:rsidR="005E41E7" w:rsidRPr="00A82930" w:rsidRDefault="005E41E7" w:rsidP="00144CE5">
            <w:pPr>
              <w:jc w:val="center"/>
              <w:rPr>
                <w:color w:val="000000"/>
                <w:szCs w:val="21"/>
              </w:rPr>
            </w:pPr>
            <w:r w:rsidRPr="00A82930">
              <w:rPr>
                <w:rFonts w:hint="eastAsia"/>
                <w:color w:val="000000"/>
                <w:szCs w:val="21"/>
              </w:rPr>
              <w:t>4.15</w:t>
            </w:r>
          </w:p>
        </w:tc>
      </w:tr>
      <w:tr w:rsidR="005E41E7" w:rsidRPr="000B3A72" w:rsidTr="00144CE5">
        <w:trPr>
          <w:trHeight w:val="441"/>
        </w:trPr>
        <w:tc>
          <w:tcPr>
            <w:tcW w:w="1101" w:type="dxa"/>
            <w:vMerge/>
            <w:vAlign w:val="center"/>
          </w:tcPr>
          <w:p w:rsidR="005E41E7" w:rsidRPr="00E11FDD" w:rsidRDefault="005E41E7" w:rsidP="00144CE5">
            <w:pPr>
              <w:pStyle w:val="af4"/>
              <w:spacing w:line="380" w:lineRule="exact"/>
              <w:ind w:firstLineChars="0" w:firstLine="0"/>
              <w:jc w:val="center"/>
              <w:rPr>
                <w:color w:val="000000"/>
                <w:sz w:val="24"/>
              </w:rPr>
            </w:pPr>
          </w:p>
        </w:tc>
        <w:tc>
          <w:tcPr>
            <w:tcW w:w="2126" w:type="dxa"/>
            <w:vAlign w:val="center"/>
          </w:tcPr>
          <w:p w:rsidR="005E41E7" w:rsidRPr="001551A4" w:rsidRDefault="005E41E7" w:rsidP="00144CE5">
            <w:pPr>
              <w:jc w:val="center"/>
              <w:rPr>
                <w:color w:val="000000"/>
                <w:szCs w:val="21"/>
              </w:rPr>
            </w:pPr>
            <w:r w:rsidRPr="001551A4">
              <w:rPr>
                <w:rFonts w:hint="eastAsia"/>
                <w:color w:val="000000"/>
                <w:szCs w:val="21"/>
              </w:rPr>
              <w:t>379</w:t>
            </w:r>
          </w:p>
        </w:tc>
        <w:tc>
          <w:tcPr>
            <w:tcW w:w="2126" w:type="dxa"/>
            <w:vAlign w:val="center"/>
          </w:tcPr>
          <w:p w:rsidR="005E41E7" w:rsidRPr="00A82930" w:rsidRDefault="005E41E7" w:rsidP="00144CE5">
            <w:pPr>
              <w:jc w:val="center"/>
              <w:rPr>
                <w:color w:val="000000"/>
                <w:szCs w:val="21"/>
              </w:rPr>
            </w:pPr>
            <w:r w:rsidRPr="00A82930">
              <w:rPr>
                <w:rFonts w:hint="eastAsia"/>
                <w:color w:val="000000"/>
                <w:szCs w:val="21"/>
              </w:rPr>
              <w:t>394.0</w:t>
            </w:r>
          </w:p>
        </w:tc>
        <w:tc>
          <w:tcPr>
            <w:tcW w:w="2126" w:type="dxa"/>
            <w:vAlign w:val="center"/>
          </w:tcPr>
          <w:p w:rsidR="005E41E7" w:rsidRPr="00A82930" w:rsidRDefault="005E41E7" w:rsidP="00144CE5">
            <w:pPr>
              <w:jc w:val="center"/>
              <w:rPr>
                <w:color w:val="000000"/>
                <w:szCs w:val="21"/>
              </w:rPr>
            </w:pPr>
            <w:r w:rsidRPr="00A82930">
              <w:rPr>
                <w:rFonts w:hint="eastAsia"/>
                <w:color w:val="000000"/>
                <w:szCs w:val="21"/>
              </w:rPr>
              <w:t>21.92</w:t>
            </w:r>
          </w:p>
        </w:tc>
        <w:tc>
          <w:tcPr>
            <w:tcW w:w="2127" w:type="dxa"/>
            <w:vAlign w:val="center"/>
          </w:tcPr>
          <w:p w:rsidR="005E41E7" w:rsidRPr="00A82930" w:rsidRDefault="005E41E7" w:rsidP="00144CE5">
            <w:pPr>
              <w:jc w:val="center"/>
              <w:rPr>
                <w:color w:val="000000"/>
                <w:szCs w:val="21"/>
              </w:rPr>
            </w:pPr>
            <w:r w:rsidRPr="00A82930">
              <w:rPr>
                <w:rFonts w:hint="eastAsia"/>
                <w:color w:val="000000"/>
                <w:szCs w:val="21"/>
              </w:rPr>
              <w:t>12.65</w:t>
            </w:r>
          </w:p>
        </w:tc>
      </w:tr>
    </w:tbl>
    <w:p w:rsidR="005E41E7" w:rsidRPr="001551A4" w:rsidRDefault="005E41E7" w:rsidP="005E41E7">
      <w:pPr>
        <w:spacing w:line="360" w:lineRule="auto"/>
        <w:rPr>
          <w:rFonts w:eastAsiaTheme="minorEastAsia"/>
          <w:sz w:val="24"/>
        </w:rPr>
      </w:pPr>
      <w:r>
        <w:rPr>
          <w:rFonts w:hint="eastAsia"/>
          <w:sz w:val="24"/>
        </w:rPr>
        <w:t>C.</w:t>
      </w:r>
      <w:r w:rsidRPr="001551A4">
        <w:rPr>
          <w:rFonts w:hint="eastAsia"/>
          <w:sz w:val="24"/>
        </w:rPr>
        <w:t xml:space="preserve">3.3  </w:t>
      </w:r>
      <w:r w:rsidRPr="001551A4">
        <w:rPr>
          <w:rFonts w:eastAsiaTheme="minorEastAsia"/>
          <w:sz w:val="24"/>
        </w:rPr>
        <w:t>读数分辨力引入的不确定度分量</w:t>
      </w:r>
      <m:oMath>
        <m:sSub>
          <m:sSubPr>
            <m:ctrlPr>
              <w:rPr>
                <w:rFonts w:ascii="Cambria Math" w:eastAsiaTheme="minorEastAsia" w:hAnsi="Cambria Math"/>
                <w:i/>
                <w:sz w:val="24"/>
              </w:rPr>
            </m:ctrlPr>
          </m:sSubPr>
          <m:e>
            <m:r>
              <w:rPr>
                <w:rFonts w:ascii="Cambria Math" w:eastAsiaTheme="minorEastAsia"/>
                <w:sz w:val="24"/>
              </w:rPr>
              <m:t>u</m:t>
            </m:r>
          </m:e>
          <m:sub>
            <m:r>
              <w:rPr>
                <w:rFonts w:ascii="Cambria Math" w:eastAsiaTheme="minorEastAsia"/>
                <w:sz w:val="24"/>
              </w:rPr>
              <m:t>2</m:t>
            </m:r>
          </m:sub>
        </m:sSub>
        <m:r>
          <w:rPr>
            <w:rFonts w:ascii="Cambria Math" w:eastAsiaTheme="minorEastAsia"/>
            <w:sz w:val="24"/>
          </w:rPr>
          <m:t>(</m:t>
        </m:r>
        <m:acc>
          <m:accPr>
            <m:chr m:val="̅"/>
            <m:ctrlPr>
              <w:rPr>
                <w:rFonts w:ascii="Cambria Math" w:eastAsiaTheme="minorEastAsia" w:hAnsi="Cambria Math"/>
                <w:iCs/>
                <w:sz w:val="24"/>
              </w:rPr>
            </m:ctrlPr>
          </m:accPr>
          <m:e>
            <m:r>
              <w:rPr>
                <w:rFonts w:ascii="Cambria Math" w:eastAsiaTheme="minorEastAsia"/>
                <w:sz w:val="24"/>
              </w:rPr>
              <m:t>c</m:t>
            </m:r>
          </m:e>
        </m:acc>
        <m:r>
          <w:rPr>
            <w:rFonts w:ascii="Cambria Math" w:eastAsiaTheme="minorEastAsia"/>
            <w:sz w:val="24"/>
          </w:rPr>
          <m:t>)</m:t>
        </m:r>
      </m:oMath>
    </w:p>
    <w:p w:rsidR="005E41E7" w:rsidRPr="001551A4" w:rsidRDefault="005E41E7" w:rsidP="005E41E7">
      <w:pPr>
        <w:spacing w:line="360" w:lineRule="auto"/>
        <w:ind w:firstLineChars="200" w:firstLine="480"/>
        <w:rPr>
          <w:rFonts w:eastAsiaTheme="minorEastAsia"/>
          <w:sz w:val="24"/>
        </w:rPr>
      </w:pPr>
      <w:r w:rsidRPr="001551A4">
        <w:rPr>
          <w:rFonts w:hint="eastAsia"/>
          <w:sz w:val="24"/>
        </w:rPr>
        <w:t>仪器读数分辨力为</w:t>
      </w:r>
      <w:r w:rsidRPr="001551A4">
        <w:rPr>
          <w:rFonts w:hint="eastAsia"/>
          <w:sz w:val="24"/>
        </w:rPr>
        <w:t>0.1mg/kg</w:t>
      </w:r>
      <w:r w:rsidRPr="001551A4">
        <w:rPr>
          <w:rFonts w:hint="eastAsia"/>
          <w:sz w:val="24"/>
        </w:rPr>
        <w:t>，故</w:t>
      </w:r>
      <w:r w:rsidRPr="001551A4">
        <w:rPr>
          <w:rFonts w:eastAsiaTheme="minorEastAsia"/>
          <w:sz w:val="24"/>
        </w:rPr>
        <w:t>读数分辨力引入的不确定度分量为：</w:t>
      </w:r>
    </w:p>
    <w:p w:rsidR="005E41E7" w:rsidRPr="001551A4" w:rsidRDefault="00360CEE" w:rsidP="005E41E7">
      <w:pPr>
        <w:spacing w:line="360" w:lineRule="auto"/>
        <w:ind w:firstLineChars="200" w:firstLine="480"/>
        <w:rPr>
          <w:sz w:val="24"/>
        </w:rPr>
      </w:pPr>
      <m:oMathPara>
        <m:oMath>
          <m:sSub>
            <m:sSubPr>
              <m:ctrlPr>
                <w:rPr>
                  <w:rFonts w:ascii="Cambria Math" w:eastAsiaTheme="minorEastAsia" w:hAnsi="Cambria Math"/>
                  <w:i/>
                  <w:sz w:val="24"/>
                </w:rPr>
              </m:ctrlPr>
            </m:sSubPr>
            <m:e>
              <m:r>
                <w:rPr>
                  <w:rFonts w:ascii="Cambria Math" w:eastAsiaTheme="minorEastAsia"/>
                  <w:sz w:val="24"/>
                </w:rPr>
                <m:t>u</m:t>
              </m:r>
            </m:e>
            <m:sub>
              <m:r>
                <w:rPr>
                  <w:rFonts w:ascii="Cambria Math" w:eastAsiaTheme="minorEastAsia"/>
                  <w:sz w:val="24"/>
                </w:rPr>
                <m:t>2</m:t>
              </m:r>
            </m:sub>
          </m:sSub>
          <m:d>
            <m:dPr>
              <m:ctrlPr>
                <w:rPr>
                  <w:rFonts w:ascii="Cambria Math" w:eastAsiaTheme="minorEastAsia" w:hAnsi="Cambria Math"/>
                  <w:i/>
                  <w:sz w:val="24"/>
                </w:rPr>
              </m:ctrlPr>
            </m:dPr>
            <m:e>
              <m:acc>
                <m:accPr>
                  <m:chr m:val="̅"/>
                  <m:ctrlPr>
                    <w:rPr>
                      <w:rFonts w:ascii="Cambria Math" w:eastAsiaTheme="minorEastAsia" w:hAnsi="Cambria Math"/>
                      <w:iCs/>
                      <w:sz w:val="24"/>
                    </w:rPr>
                  </m:ctrlPr>
                </m:accPr>
                <m:e>
                  <m:r>
                    <w:rPr>
                      <w:rFonts w:ascii="Cambria Math" w:eastAsiaTheme="minorEastAsia"/>
                      <w:sz w:val="24"/>
                    </w:rPr>
                    <m:t>c</m:t>
                  </m:r>
                </m:e>
              </m:acc>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0.1mg/kg</m:t>
              </m:r>
            </m:num>
            <m:den>
              <m:r>
                <w:rPr>
                  <w:rFonts w:ascii="Cambria Math" w:hAnsi="Cambria Math"/>
                  <w:sz w:val="24"/>
                </w:rPr>
                <m:t>2</m:t>
              </m:r>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=0.029</m:t>
          </m:r>
          <m:r>
            <m:rPr>
              <m:sty m:val="p"/>
            </m:rPr>
            <w:rPr>
              <w:rFonts w:ascii="Cambria Math" w:hAnsi="Cambria Math"/>
              <w:sz w:val="24"/>
            </w:rPr>
            <m:t>mg/kg</m:t>
          </m:r>
        </m:oMath>
      </m:oMathPara>
    </w:p>
    <w:p w:rsidR="005E41E7" w:rsidRPr="001551A4" w:rsidRDefault="005E41E7" w:rsidP="005E41E7">
      <w:pPr>
        <w:spacing w:line="360" w:lineRule="auto"/>
        <w:ind w:firstLineChars="200" w:firstLine="480"/>
        <w:rPr>
          <w:sz w:val="24"/>
        </w:rPr>
      </w:pPr>
      <w:r w:rsidRPr="001551A4">
        <w:rPr>
          <w:rFonts w:hint="eastAsia"/>
          <w:sz w:val="24"/>
        </w:rPr>
        <w:t>由于读数分辨力引入的不确定度远小于仪器测量重复性引入的不确定度，因此可以忽略，</w:t>
      </w:r>
      <m:oMath>
        <m:r>
          <w:rPr>
            <w:rFonts w:ascii="Cambria Math"/>
            <w:sz w:val="24"/>
          </w:rPr>
          <m:t>u(</m:t>
        </m:r>
        <m:acc>
          <m:accPr>
            <m:chr m:val="̅"/>
            <m:ctrlPr>
              <w:rPr>
                <w:rFonts w:ascii="Cambria Math" w:hAnsi="Cambria Math"/>
                <w:iCs/>
                <w:sz w:val="24"/>
              </w:rPr>
            </m:ctrlPr>
          </m:accPr>
          <m:e>
            <m:r>
              <w:rPr>
                <w:rFonts w:ascii="Cambria Math"/>
                <w:sz w:val="24"/>
              </w:rPr>
              <m:t>c</m:t>
            </m:r>
          </m:e>
        </m:acc>
        <m:r>
          <w:rPr>
            <w:rFonts w:ascii="Cambria Math"/>
            <w:sz w:val="24"/>
          </w:rPr>
          <m:t>)</m:t>
        </m:r>
        <m:r>
          <m:rPr>
            <m:sty m:val="p"/>
          </m:rPr>
          <w:rPr>
            <w:rFonts w:ascii="Cambria Math" w:hAnsi="Cambria Math" w:hint="eastAsia"/>
            <w:sz w:val="24"/>
          </w:rPr>
          <m:t>=</m:t>
        </m:r>
        <m:sSub>
          <m:sSubPr>
            <m:ctrlPr>
              <w:rPr>
                <w:rFonts w:ascii="Cambria Math" w:eastAsiaTheme="minorEastAsia" w:hAnsi="Cambria Math"/>
                <w:i/>
                <w:sz w:val="24"/>
              </w:rPr>
            </m:ctrlPr>
          </m:sSubPr>
          <m:e>
            <m:r>
              <w:rPr>
                <w:rFonts w:ascii="Cambria Math" w:eastAsiaTheme="minorEastAsia"/>
                <w:sz w:val="24"/>
              </w:rPr>
              <m:t>u</m:t>
            </m:r>
          </m:e>
          <m:sub>
            <m:r>
              <w:rPr>
                <w:rFonts w:ascii="Cambria Math" w:eastAsiaTheme="minorEastAsia"/>
                <w:sz w:val="24"/>
              </w:rPr>
              <m:t>1</m:t>
            </m:r>
          </m:sub>
        </m:sSub>
        <m:r>
          <w:rPr>
            <w:rFonts w:ascii="Cambria Math" w:eastAsiaTheme="minorEastAsia"/>
            <w:sz w:val="24"/>
          </w:rPr>
          <m:t>(</m:t>
        </m:r>
        <m:acc>
          <m:accPr>
            <m:chr m:val="̅"/>
            <m:ctrlPr>
              <w:rPr>
                <w:rFonts w:ascii="Cambria Math" w:eastAsiaTheme="minorEastAsia" w:hAnsi="Cambria Math"/>
                <w:iCs/>
                <w:sz w:val="24"/>
              </w:rPr>
            </m:ctrlPr>
          </m:accPr>
          <m:e>
            <m:r>
              <w:rPr>
                <w:rFonts w:ascii="Cambria Math" w:eastAsiaTheme="minorEastAsia"/>
                <w:sz w:val="24"/>
              </w:rPr>
              <m:t>c</m:t>
            </m:r>
          </m:e>
        </m:acc>
        <m:r>
          <w:rPr>
            <w:rFonts w:ascii="Cambria Math" w:eastAsiaTheme="minorEastAsia"/>
            <w:sz w:val="24"/>
          </w:rPr>
          <m:t>)</m:t>
        </m:r>
      </m:oMath>
      <w:r w:rsidRPr="001551A4">
        <w:rPr>
          <w:sz w:val="24"/>
        </w:rPr>
        <w:t>。</w:t>
      </w:r>
    </w:p>
    <w:p w:rsidR="005E41E7" w:rsidRPr="001551A4" w:rsidRDefault="005E41E7" w:rsidP="005E41E7">
      <w:pPr>
        <w:spacing w:line="360" w:lineRule="auto"/>
        <w:rPr>
          <w:b/>
          <w:sz w:val="24"/>
        </w:rPr>
      </w:pPr>
      <w:r>
        <w:rPr>
          <w:rFonts w:hint="eastAsia"/>
          <w:sz w:val="24"/>
        </w:rPr>
        <w:t>C.</w:t>
      </w:r>
      <w:r w:rsidRPr="001551A4">
        <w:rPr>
          <w:rFonts w:hint="eastAsia"/>
          <w:sz w:val="24"/>
        </w:rPr>
        <w:t>3</w:t>
      </w:r>
      <w:r w:rsidRPr="001551A4">
        <w:rPr>
          <w:sz w:val="24"/>
        </w:rPr>
        <w:t>.</w:t>
      </w:r>
      <w:r w:rsidRPr="001551A4">
        <w:rPr>
          <w:rFonts w:hint="eastAsia"/>
          <w:sz w:val="24"/>
        </w:rPr>
        <w:t xml:space="preserve">4  </w:t>
      </w:r>
      <w:r w:rsidRPr="001551A4">
        <w:rPr>
          <w:rFonts w:hAnsi="宋体"/>
          <w:sz w:val="24"/>
        </w:rPr>
        <w:t>标准物质引</w:t>
      </w:r>
      <w:r w:rsidRPr="001551A4">
        <w:rPr>
          <w:rFonts w:hAnsi="宋体" w:hint="eastAsia"/>
          <w:sz w:val="24"/>
        </w:rPr>
        <w:t>入</w:t>
      </w:r>
      <w:r w:rsidRPr="001551A4">
        <w:rPr>
          <w:rFonts w:hAnsi="宋体"/>
          <w:sz w:val="24"/>
        </w:rPr>
        <w:t>的</w:t>
      </w:r>
      <w:r w:rsidRPr="001551A4">
        <w:rPr>
          <w:rFonts w:hAnsi="宋体" w:hint="eastAsia"/>
          <w:sz w:val="24"/>
        </w:rPr>
        <w:t>标准</w:t>
      </w:r>
      <w:r w:rsidRPr="001551A4">
        <w:rPr>
          <w:rFonts w:hAnsi="宋体"/>
          <w:sz w:val="24"/>
        </w:rPr>
        <w:t>不确定度</w:t>
      </w:r>
      <m:oMath>
        <m:r>
          <w:rPr>
            <w:rFonts w:ascii="Cambria Math"/>
            <w:sz w:val="24"/>
          </w:rPr>
          <m:t>u(</m:t>
        </m:r>
        <m:sSub>
          <m:sSubPr>
            <m:ctrlPr>
              <w:rPr>
                <w:rFonts w:ascii="Cambria Math" w:hAnsi="Cambria Math"/>
                <w:iCs/>
                <w:sz w:val="24"/>
              </w:rPr>
            </m:ctrlPr>
          </m:sSubPr>
          <m:e>
            <m:r>
              <w:rPr>
                <w:rFonts w:ascii="Cambria Math"/>
                <w:sz w:val="24"/>
              </w:rPr>
              <m:t>c</m:t>
            </m:r>
          </m:e>
          <m:sub>
            <m:r>
              <m:rPr>
                <m:sty m:val="p"/>
              </m:rPr>
              <w:rPr>
                <w:rFonts w:ascii="Cambria Math"/>
                <w:sz w:val="24"/>
              </w:rPr>
              <m:t>s</m:t>
            </m:r>
          </m:sub>
        </m:sSub>
        <m:r>
          <w:rPr>
            <w:rFonts w:ascii="Cambria Math"/>
            <w:sz w:val="24"/>
          </w:rPr>
          <m:t>)</m:t>
        </m:r>
      </m:oMath>
    </w:p>
    <w:p w:rsidR="005E41E7" w:rsidRDefault="005E41E7" w:rsidP="005E41E7">
      <w:pPr>
        <w:pStyle w:val="20"/>
        <w:spacing w:line="360" w:lineRule="auto"/>
        <w:ind w:left="0" w:firstLineChars="200" w:firstLine="480"/>
        <w:rPr>
          <w:rFonts w:ascii="Times New Roman" w:hAnsi="宋体"/>
          <w:sz w:val="24"/>
          <w:szCs w:val="24"/>
        </w:rPr>
      </w:pPr>
      <w:r w:rsidRPr="001551A4">
        <w:rPr>
          <w:rFonts w:ascii="Times New Roman" w:hAnsi="宋体" w:hint="eastAsia"/>
          <w:sz w:val="24"/>
          <w:szCs w:val="24"/>
        </w:rPr>
        <w:t>各元素标准值及不确定度如表</w:t>
      </w:r>
      <w:r w:rsidRPr="001551A4">
        <w:rPr>
          <w:rFonts w:ascii="Times New Roman" w:hAnsi="宋体" w:hint="eastAsia"/>
          <w:sz w:val="24"/>
          <w:szCs w:val="24"/>
        </w:rPr>
        <w:t>1</w:t>
      </w:r>
      <w:r w:rsidRPr="001551A4">
        <w:rPr>
          <w:rFonts w:ascii="Times New Roman" w:hAnsi="宋体" w:hint="eastAsia"/>
          <w:sz w:val="24"/>
          <w:szCs w:val="24"/>
        </w:rPr>
        <w:t>所示，</w:t>
      </w:r>
      <m:oMath>
        <m:r>
          <w:rPr>
            <w:rFonts w:ascii="Cambria Math"/>
            <w:sz w:val="24"/>
            <w:szCs w:val="24"/>
          </w:rPr>
          <m:t>u</m:t>
        </m:r>
        <m:d>
          <m:dPr>
            <m:ctrlPr>
              <w:rPr>
                <w:rFonts w:ascii="Cambria Math" w:hAnsi="Cambria Math"/>
                <w:i/>
                <w:sz w:val="24"/>
                <w:szCs w:val="24"/>
              </w:rPr>
            </m:ctrlPr>
          </m:dPr>
          <m:e>
            <m:sSub>
              <m:sSubPr>
                <m:ctrlPr>
                  <w:rPr>
                    <w:rFonts w:ascii="Cambria Math" w:hAnsi="Cambria Math"/>
                    <w:iCs/>
                    <w:sz w:val="24"/>
                    <w:szCs w:val="24"/>
                  </w:rPr>
                </m:ctrlPr>
              </m:sSubPr>
              <m:e>
                <m:r>
                  <w:rPr>
                    <w:rFonts w:ascii="Cambria Math"/>
                    <w:sz w:val="24"/>
                    <w:szCs w:val="24"/>
                  </w:rPr>
                  <m:t>c</m:t>
                </m:r>
              </m:e>
              <m:sub>
                <m:r>
                  <m:rPr>
                    <m:sty m:val="p"/>
                  </m:rPr>
                  <w:rPr>
                    <w:rFonts w:ascii="Cambria Math"/>
                    <w:sz w:val="24"/>
                    <w:szCs w:val="24"/>
                  </w:rPr>
                  <m:t>s</m:t>
                </m:r>
              </m:sub>
            </m:sSub>
          </m:e>
        </m:d>
        <m:r>
          <w:rPr>
            <w:rFonts w:ascii="Cambria Math"/>
            <w:sz w:val="24"/>
            <w:szCs w:val="24"/>
          </w:rPr>
          <m:t>=U/k</m:t>
        </m:r>
      </m:oMath>
      <w:r w:rsidRPr="001551A4">
        <w:rPr>
          <w:rFonts w:ascii="Times New Roman" w:hAnsi="宋体" w:hint="eastAsia"/>
          <w:sz w:val="24"/>
          <w:szCs w:val="24"/>
        </w:rPr>
        <w:t>，则各元素标准物质引入的标准不确定度见表</w:t>
      </w:r>
      <w:r>
        <w:rPr>
          <w:rFonts w:ascii="Times New Roman" w:hAnsi="宋体" w:hint="eastAsia"/>
          <w:sz w:val="24"/>
          <w:szCs w:val="24"/>
        </w:rPr>
        <w:t>5</w:t>
      </w:r>
      <w:r w:rsidRPr="001551A4">
        <w:rPr>
          <w:rFonts w:ascii="Times New Roman" w:hAnsi="宋体" w:hint="eastAsia"/>
          <w:sz w:val="24"/>
          <w:szCs w:val="24"/>
        </w:rPr>
        <w:t>。</w:t>
      </w:r>
    </w:p>
    <w:p w:rsidR="005E41E7" w:rsidRPr="001551A4" w:rsidRDefault="005E41E7" w:rsidP="005E41E7">
      <w:pPr>
        <w:pStyle w:val="20"/>
        <w:spacing w:line="360" w:lineRule="auto"/>
        <w:ind w:left="0" w:firstLineChars="0" w:firstLine="0"/>
        <w:jc w:val="center"/>
        <w:rPr>
          <w:rFonts w:ascii="Times New Roman" w:hAnsi="宋体"/>
          <w:sz w:val="24"/>
          <w:szCs w:val="24"/>
        </w:rPr>
      </w:pPr>
      <w:r w:rsidRPr="001551A4">
        <w:rPr>
          <w:rFonts w:ascii="Times New Roman" w:hAnsi="宋体" w:hint="eastAsia"/>
          <w:sz w:val="24"/>
          <w:szCs w:val="24"/>
        </w:rPr>
        <w:t>表</w:t>
      </w:r>
      <w:r>
        <w:rPr>
          <w:rFonts w:ascii="Times New Roman" w:hAnsi="宋体" w:hint="eastAsia"/>
          <w:sz w:val="24"/>
          <w:szCs w:val="24"/>
        </w:rPr>
        <w:t>5</w:t>
      </w:r>
      <w:r w:rsidRPr="001551A4">
        <w:rPr>
          <w:rFonts w:ascii="Times New Roman" w:hAnsi="宋体" w:hint="eastAsia"/>
          <w:sz w:val="24"/>
          <w:szCs w:val="24"/>
        </w:rPr>
        <w:t xml:space="preserve"> </w:t>
      </w:r>
      <w:r>
        <w:rPr>
          <w:rFonts w:ascii="Times New Roman" w:hAnsi="宋体" w:hint="eastAsia"/>
          <w:sz w:val="24"/>
          <w:szCs w:val="24"/>
        </w:rPr>
        <w:t>Cr</w:t>
      </w:r>
      <w:r w:rsidRPr="001551A4">
        <w:rPr>
          <w:rFonts w:ascii="Times New Roman" w:hAnsi="宋体" w:hint="eastAsia"/>
          <w:sz w:val="24"/>
          <w:szCs w:val="24"/>
        </w:rPr>
        <w:t>元素标准值及引入的标准不确定度分量</w:t>
      </w:r>
      <m:oMath>
        <m:r>
          <w:rPr>
            <w:rFonts w:ascii="Cambria Math" w:hAnsi="宋体"/>
            <w:sz w:val="24"/>
            <w:szCs w:val="24"/>
          </w:rPr>
          <m:t>u</m:t>
        </m:r>
        <m:r>
          <m:rPr>
            <m:sty m:val="p"/>
          </m:rPr>
          <w:rPr>
            <w:rFonts w:ascii="Cambria Math" w:hAnsi="宋体"/>
            <w:sz w:val="24"/>
            <w:szCs w:val="24"/>
          </w:rPr>
          <m:t>(</m:t>
        </m:r>
        <m:sSub>
          <m:sSubPr>
            <m:ctrlPr>
              <w:rPr>
                <w:rFonts w:ascii="Cambria Math" w:hAnsi="Cambria Math"/>
                <w:sz w:val="24"/>
                <w:szCs w:val="24"/>
              </w:rPr>
            </m:ctrlPr>
          </m:sSubPr>
          <m:e>
            <m:r>
              <m:rPr>
                <m:sty m:val="p"/>
              </m:rPr>
              <w:rPr>
                <w:rFonts w:ascii="Cambria Math" w:hAnsi="宋体"/>
                <w:sz w:val="24"/>
                <w:szCs w:val="24"/>
              </w:rPr>
              <m:t>c</m:t>
            </m:r>
          </m:e>
          <m:sub>
            <m:r>
              <m:rPr>
                <m:sty m:val="p"/>
              </m:rPr>
              <w:rPr>
                <w:rFonts w:ascii="Cambria Math" w:hAnsi="宋体"/>
                <w:sz w:val="24"/>
                <w:szCs w:val="24"/>
              </w:rPr>
              <m:t>s</m:t>
            </m:r>
          </m:sub>
        </m:sSub>
        <m:r>
          <m:rPr>
            <m:sty m:val="p"/>
          </m:rPr>
          <w:rPr>
            <w:rFonts w:ascii="Cambria Math" w:hAnsi="宋体"/>
            <w:sz w:val="24"/>
            <w:szCs w:val="24"/>
          </w:rPr>
          <m:t>)</m:t>
        </m:r>
      </m:oMath>
    </w:p>
    <w:tbl>
      <w:tblPr>
        <w:tblStyle w:val="a9"/>
        <w:tblW w:w="0" w:type="auto"/>
        <w:jc w:val="center"/>
        <w:tblInd w:w="-859" w:type="dxa"/>
        <w:tblLayout w:type="fixed"/>
        <w:tblLook w:val="04A0" w:firstRow="1" w:lastRow="0" w:firstColumn="1" w:lastColumn="0" w:noHBand="0" w:noVBand="1"/>
      </w:tblPr>
      <w:tblGrid>
        <w:gridCol w:w="1431"/>
        <w:gridCol w:w="2273"/>
        <w:gridCol w:w="2273"/>
      </w:tblGrid>
      <w:tr w:rsidR="005E41E7" w:rsidTr="005E41E7">
        <w:trPr>
          <w:jc w:val="center"/>
        </w:trPr>
        <w:tc>
          <w:tcPr>
            <w:tcW w:w="1431" w:type="dxa"/>
            <w:vAlign w:val="center"/>
          </w:tcPr>
          <w:p w:rsidR="005E41E7" w:rsidRPr="001551A4" w:rsidRDefault="005E41E7" w:rsidP="00144CE5">
            <w:pPr>
              <w:pStyle w:val="af4"/>
              <w:spacing w:line="380" w:lineRule="exact"/>
              <w:ind w:firstLineChars="0" w:firstLine="0"/>
              <w:jc w:val="center"/>
              <w:rPr>
                <w:color w:val="000000"/>
                <w:szCs w:val="21"/>
              </w:rPr>
            </w:pPr>
            <w:r w:rsidRPr="001551A4">
              <w:rPr>
                <w:color w:val="000000"/>
                <w:szCs w:val="21"/>
              </w:rPr>
              <w:t>元素</w:t>
            </w:r>
          </w:p>
        </w:tc>
        <w:tc>
          <w:tcPr>
            <w:tcW w:w="2273" w:type="dxa"/>
            <w:vAlign w:val="center"/>
          </w:tcPr>
          <w:p w:rsidR="005E41E7" w:rsidRPr="001551A4" w:rsidRDefault="005E41E7" w:rsidP="00144CE5">
            <w:pPr>
              <w:pStyle w:val="af4"/>
              <w:spacing w:line="380" w:lineRule="exact"/>
              <w:ind w:firstLineChars="0" w:firstLine="0"/>
              <w:jc w:val="center"/>
              <w:rPr>
                <w:iCs/>
                <w:szCs w:val="21"/>
              </w:rPr>
            </w:pPr>
            <w:r w:rsidRPr="001551A4">
              <w:rPr>
                <w:color w:val="000000"/>
                <w:szCs w:val="21"/>
              </w:rPr>
              <w:t>标准值</w:t>
            </w:r>
            <m:oMath>
              <m:sSub>
                <m:sSubPr>
                  <m:ctrlPr>
                    <w:rPr>
                      <w:rFonts w:ascii="Cambria Math" w:hAnsi="Cambria Math"/>
                      <w:iCs/>
                      <w:szCs w:val="21"/>
                    </w:rPr>
                  </m:ctrlPr>
                </m:sSubPr>
                <m:e>
                  <m:r>
                    <w:rPr>
                      <w:rFonts w:ascii="Cambria Math"/>
                      <w:szCs w:val="21"/>
                    </w:rPr>
                    <m:t>c</m:t>
                  </m:r>
                </m:e>
                <m:sub>
                  <m:r>
                    <m:rPr>
                      <m:sty m:val="p"/>
                    </m:rPr>
                    <w:rPr>
                      <w:rFonts w:ascii="Cambria Math"/>
                      <w:szCs w:val="21"/>
                    </w:rPr>
                    <m:t>s</m:t>
                  </m:r>
                </m:sub>
              </m:sSub>
            </m:oMath>
          </w:p>
          <w:p w:rsidR="005E41E7" w:rsidRPr="001551A4" w:rsidRDefault="005E41E7" w:rsidP="00144CE5">
            <w:pPr>
              <w:pStyle w:val="af4"/>
              <w:spacing w:line="380" w:lineRule="exact"/>
              <w:ind w:firstLineChars="0" w:firstLine="0"/>
              <w:jc w:val="center"/>
              <w:rPr>
                <w:color w:val="000000"/>
                <w:szCs w:val="21"/>
              </w:rPr>
            </w:pPr>
            <w:r w:rsidRPr="001551A4">
              <w:rPr>
                <w:rFonts w:hint="eastAsia"/>
                <w:color w:val="000000"/>
                <w:szCs w:val="21"/>
              </w:rPr>
              <w:t>/(mg/kg)</w:t>
            </w:r>
          </w:p>
        </w:tc>
        <w:tc>
          <w:tcPr>
            <w:tcW w:w="2273" w:type="dxa"/>
            <w:vAlign w:val="center"/>
          </w:tcPr>
          <w:p w:rsidR="005E41E7" w:rsidRPr="001551A4" w:rsidRDefault="005E41E7" w:rsidP="00144CE5">
            <w:pPr>
              <w:pStyle w:val="af4"/>
              <w:spacing w:line="380" w:lineRule="exact"/>
              <w:ind w:firstLineChars="0" w:firstLine="0"/>
              <w:jc w:val="center"/>
              <w:rPr>
                <w:szCs w:val="21"/>
              </w:rPr>
            </w:pPr>
            <m:oMathPara>
              <m:oMath>
                <m:r>
                  <w:rPr>
                    <w:rFonts w:ascii="Cambria Math"/>
                    <w:szCs w:val="21"/>
                  </w:rPr>
                  <m:t>u(</m:t>
                </m:r>
                <m:sSub>
                  <m:sSubPr>
                    <m:ctrlPr>
                      <w:rPr>
                        <w:rFonts w:ascii="Cambria Math" w:hAnsi="Cambria Math"/>
                        <w:iCs/>
                        <w:szCs w:val="21"/>
                      </w:rPr>
                    </m:ctrlPr>
                  </m:sSubPr>
                  <m:e>
                    <m:r>
                      <w:rPr>
                        <w:rFonts w:ascii="Cambria Math"/>
                        <w:szCs w:val="21"/>
                      </w:rPr>
                      <m:t>c</m:t>
                    </m:r>
                  </m:e>
                  <m:sub>
                    <m:r>
                      <m:rPr>
                        <m:sty m:val="p"/>
                      </m:rPr>
                      <w:rPr>
                        <w:rFonts w:ascii="Cambria Math"/>
                        <w:szCs w:val="21"/>
                      </w:rPr>
                      <m:t>s</m:t>
                    </m:r>
                  </m:sub>
                </m:sSub>
                <m:r>
                  <w:rPr>
                    <w:rFonts w:ascii="Cambria Math"/>
                    <w:szCs w:val="21"/>
                  </w:rPr>
                  <m:t>)</m:t>
                </m:r>
              </m:oMath>
            </m:oMathPara>
          </w:p>
          <w:p w:rsidR="005E41E7" w:rsidRPr="001551A4" w:rsidRDefault="005E41E7" w:rsidP="00144CE5">
            <w:pPr>
              <w:pStyle w:val="af4"/>
              <w:spacing w:line="380" w:lineRule="exact"/>
              <w:ind w:firstLineChars="0" w:firstLine="0"/>
              <w:jc w:val="center"/>
              <w:rPr>
                <w:color w:val="000000"/>
                <w:szCs w:val="21"/>
              </w:rPr>
            </w:pPr>
            <w:r w:rsidRPr="001551A4">
              <w:rPr>
                <w:rFonts w:hint="eastAsia"/>
                <w:szCs w:val="21"/>
              </w:rPr>
              <w:t>/</w:t>
            </w:r>
            <w:r w:rsidRPr="001551A4">
              <w:rPr>
                <w:rFonts w:hint="eastAsia"/>
                <w:color w:val="000000"/>
                <w:szCs w:val="21"/>
              </w:rPr>
              <w:t xml:space="preserve">(mg/kg) </w:t>
            </w:r>
          </w:p>
        </w:tc>
      </w:tr>
      <w:tr w:rsidR="005E41E7" w:rsidTr="005E41E7">
        <w:trPr>
          <w:jc w:val="center"/>
        </w:trPr>
        <w:tc>
          <w:tcPr>
            <w:tcW w:w="1431" w:type="dxa"/>
            <w:vMerge w:val="restart"/>
            <w:vAlign w:val="center"/>
          </w:tcPr>
          <w:p w:rsidR="005E41E7" w:rsidRPr="001551A4" w:rsidRDefault="005E41E7" w:rsidP="005E41E7">
            <w:pPr>
              <w:pStyle w:val="af4"/>
              <w:spacing w:line="380" w:lineRule="exact"/>
              <w:ind w:firstLineChars="0" w:firstLine="0"/>
              <w:jc w:val="center"/>
              <w:rPr>
                <w:color w:val="000000"/>
                <w:szCs w:val="21"/>
              </w:rPr>
            </w:pPr>
            <w:r>
              <w:rPr>
                <w:rFonts w:hint="eastAsia"/>
                <w:color w:val="000000"/>
                <w:szCs w:val="21"/>
              </w:rPr>
              <w:t>Cr</w:t>
            </w:r>
          </w:p>
        </w:tc>
        <w:tc>
          <w:tcPr>
            <w:tcW w:w="2273" w:type="dxa"/>
            <w:vAlign w:val="center"/>
          </w:tcPr>
          <w:p w:rsidR="005E41E7" w:rsidRPr="001551A4" w:rsidRDefault="005E41E7" w:rsidP="00144CE5">
            <w:pPr>
              <w:pStyle w:val="af4"/>
              <w:spacing w:line="380" w:lineRule="exact"/>
              <w:ind w:firstLineChars="0" w:firstLine="0"/>
              <w:jc w:val="center"/>
              <w:rPr>
                <w:color w:val="000000"/>
                <w:szCs w:val="21"/>
              </w:rPr>
            </w:pPr>
            <w:r>
              <w:rPr>
                <w:rFonts w:hint="eastAsia"/>
                <w:color w:val="000000"/>
                <w:szCs w:val="21"/>
              </w:rPr>
              <w:t>65</w:t>
            </w:r>
          </w:p>
        </w:tc>
        <w:tc>
          <w:tcPr>
            <w:tcW w:w="2273" w:type="dxa"/>
            <w:vAlign w:val="center"/>
          </w:tcPr>
          <w:p w:rsidR="005E41E7" w:rsidRPr="001551A4" w:rsidRDefault="005E41E7" w:rsidP="00144CE5">
            <w:pPr>
              <w:pStyle w:val="af4"/>
              <w:spacing w:line="380" w:lineRule="exact"/>
              <w:ind w:firstLineChars="0" w:firstLine="0"/>
              <w:jc w:val="center"/>
              <w:rPr>
                <w:color w:val="000000"/>
                <w:szCs w:val="21"/>
              </w:rPr>
            </w:pPr>
            <w:r>
              <w:rPr>
                <w:rFonts w:hint="eastAsia"/>
                <w:color w:val="000000"/>
                <w:szCs w:val="21"/>
              </w:rPr>
              <w:t>2.0</w:t>
            </w:r>
          </w:p>
        </w:tc>
      </w:tr>
      <w:tr w:rsidR="005E41E7" w:rsidTr="005E41E7">
        <w:trPr>
          <w:jc w:val="center"/>
        </w:trPr>
        <w:tc>
          <w:tcPr>
            <w:tcW w:w="1431" w:type="dxa"/>
            <w:vMerge/>
            <w:vAlign w:val="center"/>
          </w:tcPr>
          <w:p w:rsidR="005E41E7" w:rsidRPr="001551A4" w:rsidRDefault="005E41E7" w:rsidP="00144CE5">
            <w:pPr>
              <w:pStyle w:val="af4"/>
              <w:spacing w:line="380" w:lineRule="exact"/>
              <w:jc w:val="center"/>
              <w:rPr>
                <w:color w:val="000000"/>
                <w:szCs w:val="21"/>
              </w:rPr>
            </w:pPr>
          </w:p>
        </w:tc>
        <w:tc>
          <w:tcPr>
            <w:tcW w:w="2273" w:type="dxa"/>
            <w:vAlign w:val="center"/>
          </w:tcPr>
          <w:p w:rsidR="005E41E7" w:rsidRPr="001551A4" w:rsidRDefault="005E41E7" w:rsidP="00144CE5">
            <w:pPr>
              <w:pStyle w:val="af4"/>
              <w:spacing w:line="380" w:lineRule="exact"/>
              <w:ind w:firstLineChars="0" w:firstLine="0"/>
              <w:jc w:val="center"/>
              <w:rPr>
                <w:color w:val="000000"/>
                <w:szCs w:val="21"/>
              </w:rPr>
            </w:pPr>
            <w:r w:rsidRPr="001551A4">
              <w:rPr>
                <w:rFonts w:hint="eastAsia"/>
                <w:color w:val="000000"/>
                <w:szCs w:val="21"/>
              </w:rPr>
              <w:t>113</w:t>
            </w:r>
          </w:p>
        </w:tc>
        <w:tc>
          <w:tcPr>
            <w:tcW w:w="2273" w:type="dxa"/>
            <w:vAlign w:val="center"/>
          </w:tcPr>
          <w:p w:rsidR="005E41E7" w:rsidRPr="001551A4" w:rsidRDefault="005E41E7" w:rsidP="00144CE5">
            <w:pPr>
              <w:pStyle w:val="af4"/>
              <w:spacing w:line="380" w:lineRule="exact"/>
              <w:ind w:firstLineChars="0" w:firstLine="0"/>
              <w:jc w:val="center"/>
              <w:rPr>
                <w:color w:val="000000"/>
                <w:szCs w:val="21"/>
              </w:rPr>
            </w:pPr>
            <w:r w:rsidRPr="001551A4">
              <w:rPr>
                <w:rFonts w:hint="eastAsia"/>
                <w:color w:val="000000"/>
                <w:szCs w:val="21"/>
              </w:rPr>
              <w:t>3.5</w:t>
            </w:r>
          </w:p>
        </w:tc>
      </w:tr>
      <w:tr w:rsidR="005E41E7" w:rsidTr="005E41E7">
        <w:trPr>
          <w:jc w:val="center"/>
        </w:trPr>
        <w:tc>
          <w:tcPr>
            <w:tcW w:w="1431" w:type="dxa"/>
            <w:vMerge/>
            <w:vAlign w:val="center"/>
          </w:tcPr>
          <w:p w:rsidR="005E41E7" w:rsidRPr="001551A4" w:rsidRDefault="005E41E7" w:rsidP="00144CE5">
            <w:pPr>
              <w:pStyle w:val="af4"/>
              <w:spacing w:line="380" w:lineRule="exact"/>
              <w:ind w:firstLineChars="0" w:firstLine="0"/>
              <w:jc w:val="center"/>
              <w:rPr>
                <w:color w:val="000000"/>
                <w:szCs w:val="21"/>
              </w:rPr>
            </w:pPr>
          </w:p>
        </w:tc>
        <w:tc>
          <w:tcPr>
            <w:tcW w:w="2273" w:type="dxa"/>
            <w:vAlign w:val="center"/>
          </w:tcPr>
          <w:p w:rsidR="005E41E7" w:rsidRPr="001551A4" w:rsidRDefault="005E41E7" w:rsidP="00144CE5">
            <w:pPr>
              <w:pStyle w:val="af4"/>
              <w:spacing w:line="380" w:lineRule="exact"/>
              <w:ind w:firstLineChars="0" w:firstLine="0"/>
              <w:jc w:val="center"/>
              <w:rPr>
                <w:color w:val="000000"/>
                <w:szCs w:val="21"/>
              </w:rPr>
            </w:pPr>
            <w:r w:rsidRPr="001551A4">
              <w:rPr>
                <w:rFonts w:hint="eastAsia"/>
                <w:color w:val="000000"/>
                <w:szCs w:val="21"/>
              </w:rPr>
              <w:t>379</w:t>
            </w:r>
          </w:p>
        </w:tc>
        <w:tc>
          <w:tcPr>
            <w:tcW w:w="2273" w:type="dxa"/>
            <w:vAlign w:val="center"/>
          </w:tcPr>
          <w:p w:rsidR="005E41E7" w:rsidRPr="001551A4" w:rsidRDefault="005E41E7" w:rsidP="00144CE5">
            <w:pPr>
              <w:pStyle w:val="af4"/>
              <w:spacing w:line="380" w:lineRule="exact"/>
              <w:ind w:firstLineChars="0" w:firstLine="0"/>
              <w:jc w:val="center"/>
              <w:rPr>
                <w:color w:val="000000"/>
                <w:szCs w:val="21"/>
              </w:rPr>
            </w:pPr>
            <w:r w:rsidRPr="001551A4">
              <w:rPr>
                <w:rFonts w:hint="eastAsia"/>
                <w:color w:val="000000"/>
                <w:szCs w:val="21"/>
              </w:rPr>
              <w:t>12</w:t>
            </w:r>
          </w:p>
        </w:tc>
      </w:tr>
    </w:tbl>
    <w:p w:rsidR="005E41E7" w:rsidRPr="00506859" w:rsidRDefault="005E41E7" w:rsidP="005E41E7">
      <w:pPr>
        <w:spacing w:line="360" w:lineRule="auto"/>
        <w:rPr>
          <w:sz w:val="24"/>
        </w:rPr>
      </w:pPr>
      <w:r>
        <w:rPr>
          <w:rFonts w:hint="eastAsia"/>
          <w:sz w:val="24"/>
          <w:szCs w:val="20"/>
        </w:rPr>
        <w:t>C.</w:t>
      </w:r>
      <w:r w:rsidRPr="00506859">
        <w:rPr>
          <w:rFonts w:hint="eastAsia"/>
          <w:sz w:val="24"/>
          <w:szCs w:val="20"/>
        </w:rPr>
        <w:t xml:space="preserve">4  </w:t>
      </w:r>
      <w:r w:rsidRPr="00506859">
        <w:rPr>
          <w:rFonts w:hint="eastAsia"/>
          <w:sz w:val="24"/>
        </w:rPr>
        <w:t>合成标准不确定度</w:t>
      </w:r>
      <w:r>
        <w:rPr>
          <w:rFonts w:hint="eastAsia"/>
          <w:sz w:val="24"/>
        </w:rPr>
        <w:t>和扩展不确定度</w:t>
      </w:r>
    </w:p>
    <w:p w:rsidR="005E41E7" w:rsidRDefault="005E41E7" w:rsidP="005E41E7">
      <w:pPr>
        <w:spacing w:line="360" w:lineRule="auto"/>
        <w:rPr>
          <w:rFonts w:eastAsiaTheme="minorEastAsia"/>
          <w:sz w:val="24"/>
        </w:rPr>
      </w:pPr>
      <w:r>
        <w:rPr>
          <w:rFonts w:hint="eastAsia"/>
          <w:sz w:val="24"/>
        </w:rPr>
        <w:t>C.</w:t>
      </w:r>
      <w:r w:rsidRPr="00506859">
        <w:rPr>
          <w:rFonts w:hint="eastAsia"/>
          <w:sz w:val="24"/>
        </w:rPr>
        <w:t xml:space="preserve">4.1  </w:t>
      </w:r>
      <w:r w:rsidRPr="00506859">
        <w:rPr>
          <w:rFonts w:eastAsiaTheme="minorEastAsia" w:hint="eastAsia"/>
          <w:sz w:val="24"/>
        </w:rPr>
        <w:t>示值绝对误差的合成标</w:t>
      </w:r>
      <w:r>
        <w:rPr>
          <w:rFonts w:eastAsiaTheme="minorEastAsia" w:hint="eastAsia"/>
          <w:sz w:val="24"/>
        </w:rPr>
        <w:t>准不确定度和</w:t>
      </w:r>
      <w:r>
        <w:rPr>
          <w:rFonts w:hint="eastAsia"/>
          <w:sz w:val="24"/>
        </w:rPr>
        <w:t>扩展不确定度</w:t>
      </w:r>
    </w:p>
    <w:p w:rsidR="005E41E7" w:rsidRPr="001551A4" w:rsidRDefault="005E41E7" w:rsidP="005E41E7">
      <w:pPr>
        <w:pStyle w:val="20"/>
        <w:spacing w:line="360" w:lineRule="auto"/>
        <w:ind w:left="0" w:firstLineChars="200" w:firstLine="472"/>
        <w:rPr>
          <w:color w:val="auto"/>
          <w:sz w:val="24"/>
          <w:szCs w:val="24"/>
        </w:rPr>
      </w:pPr>
      <w:r>
        <w:rPr>
          <w:rFonts w:ascii="Cambria Math" w:eastAsiaTheme="minorEastAsia" w:hAnsi="Cambria Math" w:hint="eastAsia"/>
          <w:spacing w:val="-2"/>
          <w:sz w:val="24"/>
        </w:rPr>
        <w:t>当元素</w:t>
      </w:r>
      <w:r w:rsidRPr="001551A4">
        <w:rPr>
          <w:rFonts w:ascii="Times New Roman" w:eastAsiaTheme="minorEastAsia"/>
          <w:spacing w:val="-2"/>
          <w:sz w:val="24"/>
          <w:szCs w:val="24"/>
        </w:rPr>
        <w:t>测量值</w:t>
      </w:r>
      <w:r w:rsidRPr="00B24D83">
        <w:rPr>
          <w:rFonts w:hAnsi="宋体" w:hint="eastAsia"/>
          <w:sz w:val="24"/>
        </w:rPr>
        <w:t>≤</w:t>
      </w:r>
      <w:r w:rsidRPr="001551A4">
        <w:rPr>
          <w:rFonts w:ascii="Times New Roman"/>
          <w:sz w:val="24"/>
          <w:szCs w:val="24"/>
        </w:rPr>
        <w:t xml:space="preserve">100mg/kg </w:t>
      </w:r>
      <w:r w:rsidRPr="001551A4">
        <w:rPr>
          <w:rFonts w:ascii="Times New Roman"/>
          <w:sz w:val="24"/>
          <w:szCs w:val="24"/>
        </w:rPr>
        <w:t>时，使用公式</w:t>
      </w:r>
      <w:r w:rsidRPr="001551A4">
        <w:rPr>
          <w:rFonts w:ascii="Times New Roman"/>
          <w:sz w:val="24"/>
          <w:szCs w:val="24"/>
        </w:rPr>
        <w:t>(1)</w:t>
      </w:r>
      <w:r w:rsidRPr="001551A4">
        <w:rPr>
          <w:rFonts w:ascii="Times New Roman"/>
          <w:sz w:val="24"/>
          <w:szCs w:val="24"/>
        </w:rPr>
        <w:t>计算绝对</w:t>
      </w:r>
      <w:r w:rsidRPr="001551A4">
        <w:rPr>
          <w:rFonts w:hAnsi="宋体" w:hint="eastAsia"/>
          <w:sz w:val="24"/>
          <w:szCs w:val="24"/>
        </w:rPr>
        <w:t>误差，</w:t>
      </w:r>
      <w:r w:rsidRPr="001551A4">
        <w:rPr>
          <w:rFonts w:hint="eastAsia"/>
          <w:color w:val="auto"/>
          <w:sz w:val="24"/>
          <w:szCs w:val="24"/>
        </w:rPr>
        <w:t>此时</w:t>
      </w:r>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r>
              <m:rPr>
                <m:sty m:val="p"/>
              </m:rPr>
              <w:rPr>
                <w:rFonts w:ascii="Cambria Math" w:hAnsi="Cambria Math"/>
                <w:color w:val="auto"/>
                <w:sz w:val="24"/>
                <w:szCs w:val="24"/>
              </w:rPr>
              <m:t>∆</m:t>
            </m:r>
            <m:r>
              <w:rPr>
                <w:rFonts w:ascii="Cambria Math" w:hAnsi="Cambria Math"/>
                <w:color w:val="auto"/>
                <w:sz w:val="24"/>
                <w:szCs w:val="24"/>
              </w:rPr>
              <m:t>c</m:t>
            </m:r>
          </m:e>
        </m:d>
        <m:r>
          <m:rPr>
            <m:sty m:val="p"/>
          </m:rPr>
          <w:rPr>
            <w:rFonts w:ascii="Cambria Math" w:hAnsi="Cambria Math"/>
            <w:color w:val="auto"/>
            <w:sz w:val="24"/>
            <w:szCs w:val="24"/>
          </w:rPr>
          <m:t>=</m:t>
        </m:r>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szCs w:val="24"/>
                  </w:rPr>
                  <m:t>c</m:t>
                </m:r>
              </m:e>
              <m:sub>
                <m:r>
                  <m:rPr>
                    <m:sty m:val="p"/>
                  </m:rPr>
                  <w:rPr>
                    <w:rFonts w:ascii="Cambria Math" w:hAnsi="Cambria Math"/>
                    <w:color w:val="auto"/>
                    <w:sz w:val="24"/>
                    <w:szCs w:val="24"/>
                  </w:rPr>
                  <m:t>S</m:t>
                </m:r>
              </m:sub>
            </m:sSub>
          </m:e>
        </m:d>
      </m:oMath>
      <w:r w:rsidRPr="001551A4">
        <w:rPr>
          <w:color w:val="auto"/>
          <w:sz w:val="24"/>
          <w:szCs w:val="24"/>
        </w:rPr>
        <w:t>。</w:t>
      </w:r>
    </w:p>
    <w:p w:rsidR="005E41E7" w:rsidRPr="001551A4" w:rsidRDefault="005E41E7" w:rsidP="005E41E7">
      <w:pPr>
        <w:spacing w:line="360" w:lineRule="auto"/>
        <w:ind w:firstLineChars="200" w:firstLine="480"/>
        <w:rPr>
          <w:sz w:val="24"/>
        </w:rPr>
      </w:pPr>
      <w:r w:rsidRPr="001551A4">
        <w:rPr>
          <w:rFonts w:ascii="宋体" w:hAnsi="宋体" w:hint="eastAsia"/>
          <w:sz w:val="24"/>
        </w:rPr>
        <w:lastRenderedPageBreak/>
        <w:t>扩展不确定度：</w:t>
      </w:r>
      <m:oMath>
        <m:r>
          <w:rPr>
            <w:rFonts w:ascii="Cambria Math" w:hAnsi="Cambria Math" w:hint="eastAsia"/>
            <w:sz w:val="24"/>
          </w:rPr>
          <m:t>U</m:t>
        </m:r>
        <m:r>
          <m:rPr>
            <m:sty m:val="p"/>
          </m:rPr>
          <w:rPr>
            <w:rFonts w:ascii="Cambria Math" w:hAnsi="Cambria Math"/>
            <w:sz w:val="24"/>
          </w:rPr>
          <m:t>=</m:t>
        </m:r>
        <m:r>
          <w:rPr>
            <w:rFonts w:ascii="Cambria Math" w:hAnsi="Cambria Math"/>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r>
              <w:rPr>
                <w:rFonts w:ascii="Cambria Math" w:hAnsi="Cambria Math"/>
                <w:sz w:val="24"/>
              </w:rPr>
              <m:t>c</m:t>
            </m:r>
          </m:e>
        </m:d>
      </m:oMath>
      <w:r w:rsidRPr="001551A4">
        <w:rPr>
          <w:rFonts w:hint="eastAsia"/>
          <w:sz w:val="24"/>
        </w:rPr>
        <w:t>，</w:t>
      </w:r>
      <w:r w:rsidRPr="001551A4">
        <w:rPr>
          <w:i/>
          <w:sz w:val="24"/>
        </w:rPr>
        <w:t>k</w:t>
      </w:r>
      <w:r w:rsidRPr="001551A4">
        <w:rPr>
          <w:sz w:val="24"/>
        </w:rPr>
        <w:t>=2</w:t>
      </w:r>
      <w:r>
        <w:rPr>
          <w:rFonts w:hint="eastAsia"/>
          <w:sz w:val="24"/>
        </w:rPr>
        <w:t>，合成标准不确定度和扩展不确定度结果如表</w:t>
      </w:r>
      <w:r>
        <w:rPr>
          <w:rFonts w:hint="eastAsia"/>
          <w:sz w:val="24"/>
        </w:rPr>
        <w:t>6</w:t>
      </w:r>
      <w:r>
        <w:rPr>
          <w:rFonts w:hint="eastAsia"/>
          <w:sz w:val="24"/>
        </w:rPr>
        <w:t>所示。</w:t>
      </w:r>
    </w:p>
    <w:p w:rsidR="005E41E7" w:rsidRPr="00B62401" w:rsidRDefault="005E41E7" w:rsidP="005E41E7">
      <w:pPr>
        <w:pStyle w:val="20"/>
        <w:spacing w:line="360" w:lineRule="auto"/>
        <w:ind w:left="0" w:firstLineChars="0" w:firstLine="0"/>
        <w:jc w:val="center"/>
        <w:rPr>
          <w:rFonts w:ascii="Times New Roman" w:hAnsi="宋体"/>
          <w:sz w:val="24"/>
          <w:szCs w:val="24"/>
        </w:rPr>
      </w:pPr>
      <w:r w:rsidRPr="00B62401">
        <w:rPr>
          <w:rFonts w:ascii="Times New Roman" w:hAnsi="宋体" w:hint="eastAsia"/>
          <w:sz w:val="24"/>
          <w:szCs w:val="24"/>
        </w:rPr>
        <w:t>表</w:t>
      </w:r>
      <w:r w:rsidRPr="00B62401">
        <w:rPr>
          <w:rFonts w:ascii="Times New Roman" w:hAnsi="宋体" w:hint="eastAsia"/>
          <w:sz w:val="24"/>
          <w:szCs w:val="24"/>
        </w:rPr>
        <w:t>6</w:t>
      </w:r>
      <w:r w:rsidRPr="00B62401">
        <w:rPr>
          <w:rFonts w:ascii="Times New Roman" w:hAnsi="宋体"/>
          <w:sz w:val="24"/>
          <w:szCs w:val="24"/>
        </w:rPr>
        <w:t xml:space="preserve">  </w:t>
      </w:r>
      <w:r w:rsidRPr="00B62401">
        <w:rPr>
          <w:rFonts w:ascii="Times New Roman" w:hAnsi="宋体" w:hint="eastAsia"/>
          <w:sz w:val="24"/>
          <w:szCs w:val="24"/>
        </w:rPr>
        <w:t>示值绝对误差的合成标准不确定度和扩展不确定度</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709"/>
        <w:gridCol w:w="1709"/>
        <w:gridCol w:w="1709"/>
        <w:gridCol w:w="1709"/>
        <w:gridCol w:w="1710"/>
      </w:tblGrid>
      <w:tr w:rsidR="005E41E7" w:rsidRPr="000B3A72" w:rsidTr="00144CE5">
        <w:trPr>
          <w:trHeight w:val="441"/>
        </w:trPr>
        <w:tc>
          <w:tcPr>
            <w:tcW w:w="1101" w:type="dxa"/>
            <w:vAlign w:val="center"/>
          </w:tcPr>
          <w:p w:rsidR="005E41E7" w:rsidRPr="00D16C58" w:rsidRDefault="005E41E7" w:rsidP="00144CE5">
            <w:pPr>
              <w:jc w:val="center"/>
              <w:rPr>
                <w:szCs w:val="21"/>
              </w:rPr>
            </w:pPr>
            <w:r w:rsidRPr="00D16C58">
              <w:rPr>
                <w:rFonts w:hAnsi="宋体" w:hint="eastAsia"/>
                <w:szCs w:val="21"/>
              </w:rPr>
              <w:t>元素</w:t>
            </w:r>
          </w:p>
        </w:tc>
        <w:tc>
          <w:tcPr>
            <w:tcW w:w="1709" w:type="dxa"/>
            <w:vAlign w:val="center"/>
          </w:tcPr>
          <w:p w:rsidR="005E41E7" w:rsidRPr="00D16C58" w:rsidRDefault="005E41E7" w:rsidP="00144CE5">
            <w:pPr>
              <w:jc w:val="center"/>
              <w:rPr>
                <w:szCs w:val="21"/>
              </w:rPr>
            </w:pPr>
            <w:r w:rsidRPr="00D16C58">
              <w:rPr>
                <w:szCs w:val="21"/>
              </w:rPr>
              <w:t>标准值</w:t>
            </w:r>
            <m:oMath>
              <m:sSub>
                <m:sSubPr>
                  <m:ctrlPr>
                    <w:rPr>
                      <w:rFonts w:ascii="Cambria Math" w:eastAsia="Cambria Math" w:hAnsi="Cambria Math"/>
                      <w:i/>
                      <w:szCs w:val="21"/>
                    </w:rPr>
                  </m:ctrlPr>
                </m:sSubPr>
                <m:e>
                  <m:r>
                    <w:rPr>
                      <w:rFonts w:ascii="Cambria Math" w:eastAsia="Cambria Math" w:hAnsi="Cambria Math"/>
                      <w:szCs w:val="21"/>
                    </w:rPr>
                    <m:t>c</m:t>
                  </m:r>
                </m:e>
                <m:sub>
                  <m:r>
                    <m:rPr>
                      <m:sty m:val="p"/>
                    </m:rPr>
                    <w:rPr>
                      <w:rFonts w:ascii="Cambria Math" w:eastAsia="Cambria Math" w:hAnsi="Cambria Math"/>
                      <w:szCs w:val="21"/>
                    </w:rPr>
                    <m:t>S</m:t>
                  </m:r>
                </m:sub>
              </m:sSub>
            </m:oMath>
          </w:p>
          <w:p w:rsidR="005E41E7" w:rsidRPr="00D16C58" w:rsidRDefault="005E41E7" w:rsidP="00144CE5">
            <w:pPr>
              <w:jc w:val="center"/>
              <w:rPr>
                <w:szCs w:val="21"/>
              </w:rPr>
            </w:pPr>
            <w:r w:rsidRPr="00D16C58">
              <w:rPr>
                <w:szCs w:val="21"/>
              </w:rPr>
              <w:t>/</w:t>
            </w:r>
            <w:r w:rsidRPr="00D16C58">
              <w:rPr>
                <w:rFonts w:hAnsi="宋体" w:hint="eastAsia"/>
                <w:szCs w:val="21"/>
              </w:rPr>
              <w:t>(</w:t>
            </w:r>
            <w:r w:rsidRPr="00D16C58">
              <w:rPr>
                <w:szCs w:val="21"/>
              </w:rPr>
              <w:t>mg/</w:t>
            </w:r>
            <w:r w:rsidRPr="00D16C58">
              <w:rPr>
                <w:rFonts w:hint="eastAsia"/>
                <w:szCs w:val="21"/>
              </w:rPr>
              <w:t>kg</w:t>
            </w:r>
            <w:r w:rsidRPr="00D16C58">
              <w:rPr>
                <w:rFonts w:hAnsi="宋体" w:hint="eastAsia"/>
                <w:szCs w:val="21"/>
              </w:rPr>
              <w:t>)</w:t>
            </w:r>
          </w:p>
        </w:tc>
        <w:tc>
          <w:tcPr>
            <w:tcW w:w="1709" w:type="dxa"/>
            <w:vAlign w:val="center"/>
          </w:tcPr>
          <w:p w:rsidR="005E41E7" w:rsidRPr="00D16C58" w:rsidRDefault="005E41E7" w:rsidP="00144CE5">
            <w:pPr>
              <w:jc w:val="center"/>
              <w:rPr>
                <w:szCs w:val="21"/>
              </w:rPr>
            </w:pPr>
            <w:r w:rsidRPr="00D16C58">
              <w:rPr>
                <w:iCs/>
                <w:szCs w:val="21"/>
              </w:rPr>
              <w:t>测量平均值引入的标准不确定度</w:t>
            </w:r>
            <m:oMath>
              <m:r>
                <w:rPr>
                  <w:rFonts w:ascii="Cambria Math"/>
                  <w:szCs w:val="21"/>
                </w:rPr>
                <m:t>u</m:t>
              </m:r>
              <m:d>
                <m:dPr>
                  <m:ctrlPr>
                    <w:rPr>
                      <w:rFonts w:ascii="Cambria Math" w:hAnsi="Cambria Math"/>
                      <w:i/>
                      <w:szCs w:val="21"/>
                    </w:rPr>
                  </m:ctrlPr>
                </m:dPr>
                <m:e>
                  <m:acc>
                    <m:accPr>
                      <m:chr m:val="̅"/>
                      <m:ctrlPr>
                        <w:rPr>
                          <w:rFonts w:ascii="Cambria Math" w:hAnsi="Cambria Math"/>
                          <w:iCs/>
                          <w:szCs w:val="21"/>
                        </w:rPr>
                      </m:ctrlPr>
                    </m:accPr>
                    <m:e>
                      <m:r>
                        <w:rPr>
                          <w:rFonts w:ascii="Cambria Math"/>
                          <w:szCs w:val="21"/>
                        </w:rPr>
                        <m:t>c</m:t>
                      </m:r>
                    </m:e>
                  </m:acc>
                </m:e>
              </m:d>
            </m:oMath>
            <w:r w:rsidRPr="00D16C58">
              <w:rPr>
                <w:szCs w:val="21"/>
              </w:rPr>
              <w:t>/</w:t>
            </w:r>
            <w:r w:rsidRPr="00D16C58">
              <w:rPr>
                <w:rFonts w:hAnsi="宋体" w:hint="eastAsia"/>
                <w:szCs w:val="21"/>
              </w:rPr>
              <w:t>(</w:t>
            </w:r>
            <w:r w:rsidRPr="00D16C58">
              <w:rPr>
                <w:szCs w:val="21"/>
              </w:rPr>
              <w:t>mg/</w:t>
            </w:r>
            <w:r w:rsidRPr="00D16C58">
              <w:rPr>
                <w:rFonts w:hint="eastAsia"/>
                <w:szCs w:val="21"/>
              </w:rPr>
              <w:t>kg</w:t>
            </w:r>
            <w:r w:rsidRPr="00D16C58">
              <w:rPr>
                <w:rFonts w:hAnsi="宋体" w:hint="eastAsia"/>
                <w:szCs w:val="21"/>
              </w:rPr>
              <w:t>)</w:t>
            </w:r>
          </w:p>
        </w:tc>
        <w:tc>
          <w:tcPr>
            <w:tcW w:w="1709" w:type="dxa"/>
            <w:vAlign w:val="center"/>
          </w:tcPr>
          <w:p w:rsidR="005E41E7" w:rsidRPr="00D16C58" w:rsidRDefault="005E41E7" w:rsidP="00144CE5">
            <w:pPr>
              <w:jc w:val="center"/>
              <w:rPr>
                <w:szCs w:val="21"/>
              </w:rPr>
            </w:pPr>
            <w:r w:rsidRPr="00D16C58">
              <w:rPr>
                <w:rFonts w:hint="eastAsia"/>
                <w:iCs/>
                <w:szCs w:val="21"/>
              </w:rPr>
              <w:t>标准</w:t>
            </w:r>
            <w:r w:rsidRPr="00D16C58">
              <w:rPr>
                <w:iCs/>
                <w:szCs w:val="21"/>
              </w:rPr>
              <w:t>物质</w:t>
            </w:r>
            <w:proofErr w:type="gramStart"/>
            <w:r w:rsidRPr="00D16C58">
              <w:rPr>
                <w:iCs/>
                <w:szCs w:val="21"/>
              </w:rPr>
              <w:t>认定值</w:t>
            </w:r>
            <w:proofErr w:type="gramEnd"/>
            <w:r w:rsidRPr="00D16C58">
              <w:rPr>
                <w:iCs/>
                <w:szCs w:val="21"/>
              </w:rPr>
              <w:t>引入的标准不确定度</w:t>
            </w:r>
            <m:oMath>
              <m:r>
                <w:rPr>
                  <w:rFonts w:ascii="Cambria Math"/>
                  <w:szCs w:val="21"/>
                </w:rPr>
                <m:t>u</m:t>
              </m:r>
              <m:d>
                <m:dPr>
                  <m:ctrlPr>
                    <w:rPr>
                      <w:rFonts w:ascii="Cambria Math" w:hAnsi="Cambria Math"/>
                      <w:i/>
                      <w:szCs w:val="21"/>
                    </w:rPr>
                  </m:ctrlPr>
                </m:dPr>
                <m:e>
                  <m:sSub>
                    <m:sSubPr>
                      <m:ctrlPr>
                        <w:rPr>
                          <w:rFonts w:ascii="Cambria Math" w:hAnsi="Cambria Math"/>
                          <w:iCs/>
                          <w:szCs w:val="21"/>
                        </w:rPr>
                      </m:ctrlPr>
                    </m:sSubPr>
                    <m:e>
                      <m:r>
                        <w:rPr>
                          <w:rFonts w:ascii="Cambria Math"/>
                          <w:szCs w:val="21"/>
                        </w:rPr>
                        <m:t>c</m:t>
                      </m:r>
                    </m:e>
                    <m:sub>
                      <m:r>
                        <m:rPr>
                          <m:sty m:val="p"/>
                        </m:rPr>
                        <w:rPr>
                          <w:rFonts w:ascii="Cambria Math"/>
                          <w:szCs w:val="21"/>
                        </w:rPr>
                        <m:t>s</m:t>
                      </m:r>
                    </m:sub>
                  </m:sSub>
                </m:e>
              </m:d>
            </m:oMath>
          </w:p>
          <w:p w:rsidR="005E41E7" w:rsidRPr="00D16C58" w:rsidRDefault="005E41E7" w:rsidP="00144CE5">
            <w:pPr>
              <w:jc w:val="center"/>
              <w:rPr>
                <w:color w:val="000000"/>
                <w:szCs w:val="21"/>
              </w:rPr>
            </w:pPr>
            <w:r w:rsidRPr="00D16C58">
              <w:rPr>
                <w:szCs w:val="21"/>
              </w:rPr>
              <w:t>/</w:t>
            </w:r>
            <w:r w:rsidRPr="00D16C58">
              <w:rPr>
                <w:rFonts w:hint="eastAsia"/>
                <w:szCs w:val="21"/>
              </w:rPr>
              <w:t>(</w:t>
            </w:r>
            <w:r w:rsidRPr="00D16C58">
              <w:rPr>
                <w:szCs w:val="21"/>
              </w:rPr>
              <w:t>mg/</w:t>
            </w:r>
            <w:r w:rsidRPr="00D16C58">
              <w:rPr>
                <w:rFonts w:hint="eastAsia"/>
                <w:szCs w:val="21"/>
              </w:rPr>
              <w:t>kg)</w:t>
            </w:r>
          </w:p>
        </w:tc>
        <w:tc>
          <w:tcPr>
            <w:tcW w:w="1709" w:type="dxa"/>
            <w:vAlign w:val="center"/>
          </w:tcPr>
          <w:p w:rsidR="005E41E7" w:rsidRPr="00D16C58" w:rsidRDefault="005E41E7" w:rsidP="00144CE5">
            <w:pPr>
              <w:jc w:val="center"/>
              <w:rPr>
                <w:rFonts w:hAnsi="宋体"/>
                <w:szCs w:val="21"/>
              </w:rPr>
            </w:pPr>
            <w:r w:rsidRPr="00D16C58">
              <w:rPr>
                <w:rFonts w:hAnsi="宋体"/>
                <w:szCs w:val="21"/>
              </w:rPr>
              <w:t>合成标准不确定度</w:t>
            </w:r>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c</m:t>
                  </m:r>
                </m:sub>
              </m:sSub>
              <m:d>
                <m:dPr>
                  <m:ctrlPr>
                    <w:rPr>
                      <w:rFonts w:ascii="Cambria Math" w:hAnsi="Cambria Math"/>
                      <w:szCs w:val="21"/>
                    </w:rPr>
                  </m:ctrlPr>
                </m:dPr>
                <m:e>
                  <m:r>
                    <m:rPr>
                      <m:sty m:val="p"/>
                    </m:rPr>
                    <w:rPr>
                      <w:rFonts w:ascii="Cambria Math" w:hAnsi="Cambria Math"/>
                      <w:szCs w:val="21"/>
                    </w:rPr>
                    <m:t>∆</m:t>
                  </m:r>
                  <m:r>
                    <w:rPr>
                      <w:rFonts w:ascii="Cambria Math" w:hAnsi="Cambria Math"/>
                      <w:szCs w:val="21"/>
                    </w:rPr>
                    <m:t>c</m:t>
                  </m:r>
                </m:e>
              </m:d>
            </m:oMath>
          </w:p>
          <w:p w:rsidR="005E41E7" w:rsidRPr="00D16C58" w:rsidRDefault="005E41E7" w:rsidP="00144CE5">
            <w:pPr>
              <w:jc w:val="center"/>
              <w:rPr>
                <w:rFonts w:hAnsi="宋体"/>
                <w:szCs w:val="21"/>
              </w:rPr>
            </w:pPr>
            <w:r w:rsidRPr="00D16C58">
              <w:rPr>
                <w:szCs w:val="21"/>
              </w:rPr>
              <w:t>/</w:t>
            </w:r>
            <w:r w:rsidRPr="00D16C58">
              <w:rPr>
                <w:rFonts w:hint="eastAsia"/>
                <w:szCs w:val="21"/>
              </w:rPr>
              <w:t>(</w:t>
            </w:r>
            <w:r w:rsidRPr="00D16C58">
              <w:rPr>
                <w:szCs w:val="21"/>
              </w:rPr>
              <w:t>mg/</w:t>
            </w:r>
            <w:r w:rsidRPr="00D16C58">
              <w:rPr>
                <w:rFonts w:hint="eastAsia"/>
                <w:szCs w:val="21"/>
              </w:rPr>
              <w:t>kg)</w:t>
            </w:r>
          </w:p>
        </w:tc>
        <w:tc>
          <w:tcPr>
            <w:tcW w:w="1710" w:type="dxa"/>
            <w:vAlign w:val="center"/>
          </w:tcPr>
          <w:p w:rsidR="005E41E7" w:rsidRPr="00D16C58" w:rsidRDefault="005E41E7" w:rsidP="00144CE5">
            <w:pPr>
              <w:jc w:val="center"/>
              <w:rPr>
                <w:szCs w:val="21"/>
              </w:rPr>
            </w:pPr>
            <w:r w:rsidRPr="00D16C58">
              <w:rPr>
                <w:szCs w:val="21"/>
              </w:rPr>
              <w:t>扩展不确定度</w:t>
            </w:r>
            <w:r w:rsidRPr="00D16C58">
              <w:rPr>
                <w:i/>
                <w:szCs w:val="21"/>
              </w:rPr>
              <w:t>U</w:t>
            </w:r>
            <w:r w:rsidRPr="00D16C58">
              <w:rPr>
                <w:szCs w:val="21"/>
              </w:rPr>
              <w:t>/</w:t>
            </w:r>
            <w:r w:rsidRPr="00D16C58">
              <w:rPr>
                <w:rFonts w:hint="eastAsia"/>
                <w:szCs w:val="21"/>
              </w:rPr>
              <w:t>(</w:t>
            </w:r>
            <w:r w:rsidRPr="00D16C58">
              <w:rPr>
                <w:szCs w:val="21"/>
              </w:rPr>
              <w:t>mg/</w:t>
            </w:r>
            <w:r w:rsidRPr="00D16C58">
              <w:rPr>
                <w:rFonts w:hint="eastAsia"/>
                <w:szCs w:val="21"/>
              </w:rPr>
              <w:t>kg)</w:t>
            </w:r>
          </w:p>
          <w:p w:rsidR="005E41E7" w:rsidRPr="00D16C58" w:rsidRDefault="005E41E7" w:rsidP="00144CE5">
            <w:pPr>
              <w:jc w:val="center"/>
              <w:rPr>
                <w:szCs w:val="21"/>
              </w:rPr>
            </w:pPr>
            <w:r w:rsidRPr="00D16C58">
              <w:rPr>
                <w:rFonts w:hint="eastAsia"/>
                <w:szCs w:val="21"/>
              </w:rPr>
              <w:t>(</w:t>
            </w:r>
            <w:r w:rsidRPr="00D16C58">
              <w:rPr>
                <w:i/>
                <w:szCs w:val="21"/>
              </w:rPr>
              <w:t>k</w:t>
            </w:r>
            <w:r w:rsidRPr="00D16C58">
              <w:rPr>
                <w:szCs w:val="21"/>
              </w:rPr>
              <w:t>=2</w:t>
            </w:r>
            <w:r w:rsidRPr="00D16C58">
              <w:rPr>
                <w:rFonts w:hint="eastAsia"/>
                <w:szCs w:val="21"/>
              </w:rPr>
              <w:t>)</w:t>
            </w:r>
          </w:p>
        </w:tc>
      </w:tr>
      <w:tr w:rsidR="005E41E7" w:rsidRPr="000B3A72" w:rsidTr="00144CE5">
        <w:trPr>
          <w:trHeight w:val="441"/>
        </w:trPr>
        <w:tc>
          <w:tcPr>
            <w:tcW w:w="1101" w:type="dxa"/>
            <w:vAlign w:val="center"/>
          </w:tcPr>
          <w:p w:rsidR="005E41E7" w:rsidRPr="00D16C58" w:rsidRDefault="005E41E7" w:rsidP="00144CE5">
            <w:pPr>
              <w:jc w:val="center"/>
              <w:rPr>
                <w:color w:val="000000"/>
                <w:szCs w:val="21"/>
              </w:rPr>
            </w:pPr>
            <w:r w:rsidRPr="00D16C58">
              <w:rPr>
                <w:color w:val="000000"/>
                <w:szCs w:val="21"/>
              </w:rPr>
              <w:t>Cr</w:t>
            </w:r>
          </w:p>
        </w:tc>
        <w:tc>
          <w:tcPr>
            <w:tcW w:w="1709" w:type="dxa"/>
            <w:vAlign w:val="center"/>
          </w:tcPr>
          <w:p w:rsidR="005E41E7" w:rsidRPr="00D16C58" w:rsidRDefault="005E41E7" w:rsidP="00144CE5">
            <w:pPr>
              <w:jc w:val="center"/>
              <w:rPr>
                <w:color w:val="000000"/>
                <w:szCs w:val="21"/>
              </w:rPr>
            </w:pPr>
            <w:r w:rsidRPr="00D16C58">
              <w:rPr>
                <w:rFonts w:hint="eastAsia"/>
                <w:color w:val="000000"/>
                <w:szCs w:val="21"/>
              </w:rPr>
              <w:t>65</w:t>
            </w:r>
          </w:p>
        </w:tc>
        <w:tc>
          <w:tcPr>
            <w:tcW w:w="1709" w:type="dxa"/>
            <w:vAlign w:val="center"/>
          </w:tcPr>
          <w:p w:rsidR="005E41E7" w:rsidRPr="00D16C58" w:rsidRDefault="005E41E7" w:rsidP="00144CE5">
            <w:pPr>
              <w:jc w:val="center"/>
              <w:rPr>
                <w:rFonts w:ascii="宋体" w:hAnsi="宋体" w:cs="宋体"/>
                <w:color w:val="000000"/>
                <w:szCs w:val="21"/>
              </w:rPr>
            </w:pPr>
            <w:r>
              <w:rPr>
                <w:rFonts w:hint="eastAsia"/>
                <w:color w:val="000000"/>
                <w:szCs w:val="21"/>
              </w:rPr>
              <w:t>3.25</w:t>
            </w:r>
          </w:p>
        </w:tc>
        <w:tc>
          <w:tcPr>
            <w:tcW w:w="1709" w:type="dxa"/>
            <w:vAlign w:val="center"/>
          </w:tcPr>
          <w:p w:rsidR="005E41E7" w:rsidRPr="00F3156B" w:rsidRDefault="005E41E7" w:rsidP="00144CE5">
            <w:pPr>
              <w:jc w:val="center"/>
              <w:rPr>
                <w:color w:val="000000"/>
                <w:szCs w:val="21"/>
              </w:rPr>
            </w:pPr>
            <w:r w:rsidRPr="00F3156B">
              <w:rPr>
                <w:rFonts w:hint="eastAsia"/>
                <w:color w:val="000000"/>
                <w:szCs w:val="21"/>
              </w:rPr>
              <w:t>2.0</w:t>
            </w:r>
          </w:p>
        </w:tc>
        <w:tc>
          <w:tcPr>
            <w:tcW w:w="1709" w:type="dxa"/>
            <w:vAlign w:val="center"/>
          </w:tcPr>
          <w:p w:rsidR="005E41E7" w:rsidRPr="00F3156B" w:rsidRDefault="005E41E7" w:rsidP="00144CE5">
            <w:pPr>
              <w:jc w:val="center"/>
              <w:rPr>
                <w:color w:val="000000"/>
                <w:szCs w:val="21"/>
              </w:rPr>
            </w:pPr>
            <w:r w:rsidRPr="00F3156B">
              <w:rPr>
                <w:rFonts w:hint="eastAsia"/>
                <w:color w:val="000000"/>
                <w:szCs w:val="21"/>
              </w:rPr>
              <w:t>3.82</w:t>
            </w:r>
          </w:p>
        </w:tc>
        <w:tc>
          <w:tcPr>
            <w:tcW w:w="1710" w:type="dxa"/>
            <w:vAlign w:val="center"/>
          </w:tcPr>
          <w:p w:rsidR="005E41E7" w:rsidRPr="00F3156B" w:rsidRDefault="005E41E7" w:rsidP="00144CE5">
            <w:pPr>
              <w:jc w:val="center"/>
              <w:rPr>
                <w:color w:val="000000"/>
                <w:szCs w:val="21"/>
              </w:rPr>
            </w:pPr>
            <w:r w:rsidRPr="00F3156B">
              <w:rPr>
                <w:rFonts w:hint="eastAsia"/>
                <w:color w:val="000000"/>
                <w:szCs w:val="21"/>
              </w:rPr>
              <w:t>7.7</w:t>
            </w:r>
          </w:p>
        </w:tc>
      </w:tr>
    </w:tbl>
    <w:p w:rsidR="005E41E7" w:rsidRDefault="00F444EC" w:rsidP="005E41E7">
      <w:pPr>
        <w:spacing w:line="360" w:lineRule="auto"/>
        <w:rPr>
          <w:rFonts w:eastAsiaTheme="minorEastAsia"/>
          <w:sz w:val="24"/>
        </w:rPr>
      </w:pPr>
      <w:r>
        <w:rPr>
          <w:rFonts w:hint="eastAsia"/>
          <w:sz w:val="24"/>
        </w:rPr>
        <w:t>C.</w:t>
      </w:r>
      <w:r w:rsidR="005E41E7" w:rsidRPr="00506859">
        <w:rPr>
          <w:rFonts w:hint="eastAsia"/>
          <w:sz w:val="24"/>
        </w:rPr>
        <w:t>4.</w:t>
      </w:r>
      <w:r w:rsidR="005E41E7">
        <w:rPr>
          <w:rFonts w:hint="eastAsia"/>
          <w:sz w:val="24"/>
        </w:rPr>
        <w:t>2</w:t>
      </w:r>
      <w:r w:rsidR="005E41E7" w:rsidRPr="00506859">
        <w:rPr>
          <w:rFonts w:hint="eastAsia"/>
          <w:sz w:val="24"/>
        </w:rPr>
        <w:t xml:space="preserve">  </w:t>
      </w:r>
      <w:r w:rsidR="005E41E7" w:rsidRPr="00506859">
        <w:rPr>
          <w:rFonts w:eastAsiaTheme="minorEastAsia" w:hint="eastAsia"/>
          <w:sz w:val="24"/>
        </w:rPr>
        <w:t>示值</w:t>
      </w:r>
      <w:r w:rsidR="005E41E7">
        <w:rPr>
          <w:rFonts w:eastAsiaTheme="minorEastAsia" w:hint="eastAsia"/>
          <w:sz w:val="24"/>
        </w:rPr>
        <w:t>相</w:t>
      </w:r>
      <w:r w:rsidR="005E41E7" w:rsidRPr="00506859">
        <w:rPr>
          <w:rFonts w:eastAsiaTheme="minorEastAsia" w:hint="eastAsia"/>
          <w:sz w:val="24"/>
        </w:rPr>
        <w:t>对误差的合成标</w:t>
      </w:r>
      <w:r w:rsidR="005E41E7">
        <w:rPr>
          <w:rFonts w:eastAsiaTheme="minorEastAsia" w:hint="eastAsia"/>
          <w:sz w:val="24"/>
        </w:rPr>
        <w:t>准不确定度和</w:t>
      </w:r>
      <w:r w:rsidR="005E41E7">
        <w:rPr>
          <w:rFonts w:hint="eastAsia"/>
          <w:sz w:val="24"/>
        </w:rPr>
        <w:t>扩展不确定度</w:t>
      </w:r>
    </w:p>
    <w:p w:rsidR="005E41E7" w:rsidRPr="00072A33" w:rsidRDefault="005E41E7" w:rsidP="005E41E7">
      <w:pPr>
        <w:pStyle w:val="20"/>
        <w:spacing w:line="360" w:lineRule="auto"/>
        <w:ind w:left="0" w:firstLineChars="200" w:firstLine="472"/>
        <w:rPr>
          <w:rFonts w:ascii="Times New Roman"/>
          <w:color w:val="auto"/>
          <w:sz w:val="24"/>
          <w:szCs w:val="24"/>
        </w:rPr>
      </w:pPr>
      <w:r>
        <w:rPr>
          <w:rFonts w:ascii="Cambria Math" w:eastAsiaTheme="minorEastAsia" w:hAnsi="Cambria Math" w:hint="eastAsia"/>
          <w:spacing w:val="-2"/>
          <w:sz w:val="24"/>
        </w:rPr>
        <w:t>当元</w:t>
      </w:r>
      <w:r w:rsidRPr="00072A33">
        <w:rPr>
          <w:rFonts w:ascii="Times New Roman" w:eastAsiaTheme="minorEastAsia"/>
          <w:spacing w:val="-2"/>
          <w:sz w:val="24"/>
        </w:rPr>
        <w:t>素</w:t>
      </w:r>
      <w:r w:rsidRPr="00072A33">
        <w:rPr>
          <w:rFonts w:ascii="Times New Roman" w:eastAsiaTheme="minorEastAsia"/>
          <w:spacing w:val="-2"/>
          <w:sz w:val="24"/>
          <w:szCs w:val="24"/>
        </w:rPr>
        <w:t>测量值</w:t>
      </w:r>
      <w:r w:rsidRPr="00072A33">
        <w:rPr>
          <w:rFonts w:ascii="Times New Roman"/>
          <w:sz w:val="24"/>
        </w:rPr>
        <w:t>&gt;100mg/kg</w:t>
      </w:r>
      <w:r w:rsidRPr="00072A33">
        <w:rPr>
          <w:rFonts w:ascii="Times New Roman"/>
          <w:sz w:val="24"/>
        </w:rPr>
        <w:t>时，使用公式</w:t>
      </w:r>
      <w:r w:rsidRPr="00072A33">
        <w:rPr>
          <w:rFonts w:ascii="Times New Roman"/>
          <w:sz w:val="24"/>
        </w:rPr>
        <w:t>(2)</w:t>
      </w:r>
      <w:r w:rsidRPr="00072A33">
        <w:rPr>
          <w:rFonts w:ascii="Times New Roman"/>
          <w:sz w:val="24"/>
        </w:rPr>
        <w:t>计算相对误差</w:t>
      </w:r>
      <w:r w:rsidRPr="00072A33">
        <w:rPr>
          <w:rFonts w:ascii="Times New Roman"/>
          <w:sz w:val="24"/>
          <w:szCs w:val="24"/>
        </w:rPr>
        <w:t>，</w:t>
      </w:r>
      <w:r w:rsidRPr="00072A33">
        <w:rPr>
          <w:rFonts w:ascii="Times New Roman"/>
          <w:color w:val="auto"/>
          <w:sz w:val="24"/>
          <w:szCs w:val="24"/>
        </w:rPr>
        <w:t>此时</w:t>
      </w:r>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r>
              <m:rPr>
                <m:sty m:val="p"/>
              </m:rPr>
              <w:rPr>
                <w:rFonts w:ascii="Cambria Math" w:hAnsi="Cambria Math"/>
                <w:color w:val="auto"/>
                <w:sz w:val="24"/>
                <w:szCs w:val="24"/>
              </w:rPr>
              <m:t>∆</m:t>
            </m:r>
            <m:r>
              <w:rPr>
                <w:rFonts w:ascii="Cambria Math" w:hAnsi="Cambria Math"/>
                <w:color w:val="auto"/>
                <w:sz w:val="24"/>
                <w:szCs w:val="24"/>
              </w:rPr>
              <m:t>c</m:t>
            </m:r>
          </m:e>
        </m:d>
        <m:r>
          <m:rPr>
            <m:sty m:val="p"/>
          </m:rPr>
          <w:rPr>
            <w:rFonts w:ascii="Cambria Math" w:hAnsi="Cambria Math"/>
            <w:color w:val="auto"/>
            <w:sz w:val="24"/>
            <w:szCs w:val="24"/>
          </w:rPr>
          <m:t>=</m:t>
        </m:r>
        <m:sSup>
          <m:sSupPr>
            <m:ctrlPr>
              <w:rPr>
                <w:rFonts w:ascii="Cambria Math" w:hAnsi="Cambria Math"/>
                <w:i/>
                <w:color w:val="auto"/>
                <w:kern w:val="2"/>
                <w:sz w:val="24"/>
                <w:szCs w:val="24"/>
              </w:rPr>
            </m:ctrlPr>
          </m:sSupPr>
          <m:e>
            <m:r>
              <w:rPr>
                <w:rFonts w:ascii="Cambria Math" w:hAnsi="Cambria Math"/>
                <w:color w:val="auto"/>
                <w:kern w:val="2"/>
                <w:sz w:val="24"/>
                <w:szCs w:val="24"/>
              </w:rPr>
              <m:t>(</m:t>
            </m:r>
            <m:f>
              <m:fPr>
                <m:ctrlPr>
                  <w:rPr>
                    <w:rFonts w:ascii="Cambria Math" w:hAnsi="Cambria Math"/>
                    <w:i/>
                    <w:color w:val="auto"/>
                    <w:kern w:val="2"/>
                    <w:sz w:val="24"/>
                    <w:szCs w:val="24"/>
                  </w:rPr>
                </m:ctrlPr>
              </m:fPr>
              <m:num>
                <m:r>
                  <w:rPr>
                    <w:rFonts w:ascii="Cambria Math" w:hAnsi="Cambria Math"/>
                    <w:color w:val="auto"/>
                    <w:sz w:val="24"/>
                  </w:rPr>
                  <m:t>1</m:t>
                </m:r>
              </m:num>
              <m:den>
                <m:sSub>
                  <m:sSubPr>
                    <m:ctrlPr>
                      <w:rPr>
                        <w:rFonts w:ascii="Cambria Math" w:eastAsia="Cambria Math" w:hAnsi="Cambria Math"/>
                        <w:i/>
                        <w:color w:val="auto"/>
                        <w:kern w:val="2"/>
                        <w:sz w:val="24"/>
                        <w:szCs w:val="24"/>
                      </w:rPr>
                    </m:ctrlPr>
                  </m:sSubPr>
                  <m:e>
                    <m:r>
                      <w:rPr>
                        <w:rFonts w:ascii="Cambria Math" w:eastAsia="Cambria Math" w:hAnsi="Cambria Math"/>
                        <w:sz w:val="24"/>
                      </w:rPr>
                      <m:t>c</m:t>
                    </m:r>
                  </m:e>
                  <m:sub>
                    <m:r>
                      <m:rPr>
                        <m:sty m:val="p"/>
                      </m:rPr>
                      <w:rPr>
                        <w:rFonts w:ascii="Cambria Math" w:eastAsia="Cambria Math" w:hAnsi="Cambria Math"/>
                        <w:sz w:val="24"/>
                      </w:rPr>
                      <m:t>S</m:t>
                    </m:r>
                  </m:sub>
                </m:sSub>
              </m:den>
            </m:f>
            <m:r>
              <w:rPr>
                <w:rFonts w:ascii="Cambria Math" w:hAnsi="Cambria Math"/>
                <w:color w:val="auto"/>
                <w:kern w:val="2"/>
                <w:sz w:val="24"/>
                <w:szCs w:val="24"/>
              </w:rPr>
              <m:t>)</m:t>
            </m:r>
          </m:e>
          <m:sup>
            <m:r>
              <w:rPr>
                <w:rFonts w:ascii="Cambria Math" w:hAnsi="Cambria Math"/>
                <w:color w:val="auto"/>
                <w:kern w:val="2"/>
                <w:sz w:val="24"/>
                <w:szCs w:val="24"/>
              </w:rPr>
              <m:t>2</m:t>
            </m:r>
          </m:sup>
        </m:s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p>
          <m:sSupPr>
            <m:ctrlPr>
              <w:rPr>
                <w:rFonts w:ascii="Cambria Math" w:hAnsi="Cambria Math"/>
                <w:color w:val="auto"/>
                <w:sz w:val="24"/>
                <w:szCs w:val="24"/>
              </w:rPr>
            </m:ctrlPr>
          </m:sSupPr>
          <m:e>
            <m:r>
              <m:rPr>
                <m:sty m:val="p"/>
              </m:rPr>
              <w:rPr>
                <w:rFonts w:ascii="Cambria Math" w:hAnsi="Cambria Math"/>
                <w:color w:val="auto"/>
                <w:sz w:val="24"/>
                <w:szCs w:val="24"/>
              </w:rPr>
              <m:t>(</m:t>
            </m:r>
            <m:r>
              <w:rPr>
                <w:rFonts w:ascii="Cambria Math" w:hAnsi="Cambria Math"/>
                <w:sz w:val="24"/>
              </w:rPr>
              <m:t>-</m:t>
            </m:r>
            <m:f>
              <m:fPr>
                <m:ctrlPr>
                  <w:rPr>
                    <w:rFonts w:ascii="Cambria Math" w:hAnsi="Cambria Math"/>
                    <w:i/>
                    <w:color w:val="auto"/>
                    <w:kern w:val="2"/>
                    <w:sz w:val="24"/>
                    <w:szCs w:val="24"/>
                  </w:rPr>
                </m:ctrlPr>
              </m:fPr>
              <m:num>
                <m:acc>
                  <m:accPr>
                    <m:chr m:val="̅"/>
                    <m:ctrlPr>
                      <w:rPr>
                        <w:rFonts w:ascii="Cambria Math" w:eastAsia="Cambria Math" w:hAnsi="Cambria Math"/>
                        <w:i/>
                        <w:color w:val="auto"/>
                        <w:kern w:val="2"/>
                        <w:sz w:val="24"/>
                        <w:szCs w:val="24"/>
                      </w:rPr>
                    </m:ctrlPr>
                  </m:accPr>
                  <m:e>
                    <m:r>
                      <w:rPr>
                        <w:rFonts w:ascii="Cambria Math" w:eastAsia="Cambria Math" w:hAnsi="Cambria Math"/>
                        <w:sz w:val="24"/>
                      </w:rPr>
                      <m:t>c</m:t>
                    </m:r>
                  </m:e>
                </m:acc>
              </m:num>
              <m:den>
                <m:sSubSup>
                  <m:sSubSupPr>
                    <m:ctrlPr>
                      <w:rPr>
                        <w:rFonts w:ascii="Cambria Math" w:hAnsi="Cambria Math"/>
                        <w:i/>
                        <w:color w:val="auto"/>
                        <w:kern w:val="2"/>
                        <w:sz w:val="24"/>
                        <w:szCs w:val="24"/>
                      </w:rPr>
                    </m:ctrlPr>
                  </m:sSubSupPr>
                  <m:e>
                    <m:r>
                      <w:rPr>
                        <w:rFonts w:ascii="Cambria Math" w:hAnsi="Cambria Math"/>
                        <w:sz w:val="24"/>
                      </w:rPr>
                      <m:t>c</m:t>
                    </m:r>
                  </m:e>
                  <m:sub>
                    <m:r>
                      <m:rPr>
                        <m:sty m:val="p"/>
                      </m:rPr>
                      <w:rPr>
                        <w:rFonts w:ascii="Cambria Math" w:hAnsi="Cambria Math"/>
                        <w:sz w:val="24"/>
                      </w:rPr>
                      <m:t>S</m:t>
                    </m:r>
                  </m:sub>
                  <m:sup>
                    <m:r>
                      <w:rPr>
                        <w:rFonts w:ascii="Cambria Math" w:hAnsi="Cambria Math"/>
                        <w:sz w:val="24"/>
                      </w:rPr>
                      <m:t>2</m:t>
                    </m:r>
                  </m:sup>
                </m:sSubSup>
              </m:den>
            </m:f>
            <m:r>
              <w:rPr>
                <w:rFonts w:ascii="Cambria Math" w:hAnsi="Cambria Math"/>
                <w:color w:val="auto"/>
                <w:kern w:val="2"/>
                <w:sz w:val="24"/>
                <w:szCs w:val="24"/>
              </w:rPr>
              <m:t>)</m:t>
            </m:r>
          </m:e>
          <m:sup>
            <m:r>
              <w:rPr>
                <w:rFonts w:ascii="Cambria Math" w:hAnsi="Cambria Math"/>
                <w:color w:val="auto"/>
                <w:sz w:val="24"/>
                <w:szCs w:val="24"/>
              </w:rPr>
              <m:t>2</m:t>
            </m:r>
          </m:sup>
        </m:s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rPr>
                  <m:t>c</m:t>
                </m:r>
              </m:e>
              <m:sub>
                <m:r>
                  <m:rPr>
                    <m:sty m:val="p"/>
                  </m:rPr>
                  <w:rPr>
                    <w:rFonts w:ascii="Cambria Math" w:hAnsi="Cambria Math"/>
                    <w:color w:val="auto"/>
                    <w:sz w:val="24"/>
                  </w:rPr>
                  <m:t>S</m:t>
                </m:r>
              </m:sub>
            </m:sSub>
          </m:e>
        </m:d>
      </m:oMath>
      <w:r>
        <w:rPr>
          <w:rFonts w:ascii="Times New Roman"/>
          <w:color w:val="auto"/>
          <w:sz w:val="24"/>
          <w:szCs w:val="24"/>
        </w:rPr>
        <w:t>。</w:t>
      </w:r>
      <w:r w:rsidRPr="00072A33">
        <w:rPr>
          <w:rFonts w:ascii="Times New Roman"/>
          <w:color w:val="auto"/>
          <w:sz w:val="24"/>
          <w:szCs w:val="24"/>
        </w:rPr>
        <w:t xml:space="preserve"> </w:t>
      </w:r>
    </w:p>
    <w:p w:rsidR="005E41E7" w:rsidRPr="001551A4" w:rsidRDefault="005E41E7" w:rsidP="005E41E7">
      <w:pPr>
        <w:spacing w:line="360" w:lineRule="auto"/>
        <w:ind w:firstLineChars="200" w:firstLine="480"/>
        <w:rPr>
          <w:sz w:val="24"/>
        </w:rPr>
      </w:pPr>
      <w:r w:rsidRPr="00072A33">
        <w:rPr>
          <w:sz w:val="24"/>
        </w:rPr>
        <w:t>扩展不确定度：</w:t>
      </w:r>
      <m:oMath>
        <m:r>
          <w:rPr>
            <w:rFonts w:ascii="Cambria Math" w:hAnsi="Cambria Math"/>
            <w:sz w:val="24"/>
          </w:rPr>
          <m:t>U</m:t>
        </m:r>
        <m:r>
          <m:rPr>
            <m:sty m:val="p"/>
          </m:rPr>
          <w:rPr>
            <w:rFonts w:ascii="Cambria Math" w:hAnsi="Cambria Math"/>
            <w:sz w:val="24"/>
          </w:rPr>
          <m:t>=</m:t>
        </m:r>
        <m:r>
          <w:rPr>
            <w:rFonts w:ascii="Cambria Math" w:hAnsi="Cambria Math"/>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r>
              <w:rPr>
                <w:rFonts w:ascii="Cambria Math" w:hAnsi="Cambria Math"/>
                <w:sz w:val="24"/>
              </w:rPr>
              <m:t>c</m:t>
            </m:r>
          </m:e>
        </m:d>
      </m:oMath>
      <w:r w:rsidRPr="00072A33">
        <w:rPr>
          <w:sz w:val="24"/>
        </w:rPr>
        <w:t>，</w:t>
      </w:r>
      <w:r w:rsidRPr="00072A33">
        <w:rPr>
          <w:i/>
          <w:sz w:val="24"/>
        </w:rPr>
        <w:t>k</w:t>
      </w:r>
      <w:r w:rsidRPr="00072A33">
        <w:rPr>
          <w:sz w:val="24"/>
        </w:rPr>
        <w:t>=2</w:t>
      </w:r>
      <w:r w:rsidRPr="00072A33">
        <w:rPr>
          <w:sz w:val="24"/>
        </w:rPr>
        <w:t>，合成标准不确定度和扩展不确定度结果如表</w:t>
      </w:r>
      <w:r>
        <w:rPr>
          <w:rFonts w:hint="eastAsia"/>
          <w:sz w:val="24"/>
        </w:rPr>
        <w:t>7</w:t>
      </w:r>
      <w:r>
        <w:rPr>
          <w:rFonts w:hint="eastAsia"/>
          <w:sz w:val="24"/>
        </w:rPr>
        <w:t>所示。</w:t>
      </w:r>
    </w:p>
    <w:p w:rsidR="005E41E7" w:rsidRPr="00B62401" w:rsidRDefault="005E41E7" w:rsidP="005E41E7">
      <w:pPr>
        <w:pStyle w:val="20"/>
        <w:spacing w:line="360" w:lineRule="auto"/>
        <w:ind w:left="0" w:firstLineChars="0" w:firstLine="0"/>
        <w:jc w:val="center"/>
        <w:rPr>
          <w:rFonts w:ascii="Times New Roman" w:hAnsi="宋体"/>
          <w:sz w:val="24"/>
          <w:szCs w:val="24"/>
        </w:rPr>
      </w:pPr>
      <w:r w:rsidRPr="00B62401">
        <w:rPr>
          <w:rFonts w:ascii="Times New Roman" w:hAnsi="宋体" w:hint="eastAsia"/>
          <w:sz w:val="24"/>
          <w:szCs w:val="24"/>
        </w:rPr>
        <w:t>表</w:t>
      </w:r>
      <w:r w:rsidRPr="00B62401">
        <w:rPr>
          <w:rFonts w:ascii="Times New Roman" w:hAnsi="宋体" w:hint="eastAsia"/>
          <w:sz w:val="24"/>
          <w:szCs w:val="24"/>
        </w:rPr>
        <w:t>7</w:t>
      </w:r>
      <w:r w:rsidRPr="00B62401">
        <w:rPr>
          <w:rFonts w:ascii="Times New Roman" w:hAnsi="宋体"/>
          <w:sz w:val="24"/>
          <w:szCs w:val="24"/>
        </w:rPr>
        <w:t xml:space="preserve">  </w:t>
      </w:r>
      <w:r w:rsidRPr="00B62401">
        <w:rPr>
          <w:rFonts w:ascii="Times New Roman" w:hAnsi="宋体" w:hint="eastAsia"/>
          <w:sz w:val="24"/>
          <w:szCs w:val="24"/>
        </w:rPr>
        <w:t>示值相对误差的合成标准不确定度和扩展不确定度</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5"/>
        <w:gridCol w:w="1276"/>
        <w:gridCol w:w="1276"/>
        <w:gridCol w:w="1276"/>
        <w:gridCol w:w="1276"/>
        <w:gridCol w:w="1276"/>
        <w:gridCol w:w="1276"/>
      </w:tblGrid>
      <w:tr w:rsidR="005E41E7" w:rsidRPr="000B3A72" w:rsidTr="00144CE5">
        <w:trPr>
          <w:trHeight w:val="441"/>
        </w:trPr>
        <w:tc>
          <w:tcPr>
            <w:tcW w:w="675" w:type="dxa"/>
            <w:vAlign w:val="center"/>
          </w:tcPr>
          <w:p w:rsidR="005E41E7" w:rsidRPr="001551A4" w:rsidRDefault="005E41E7" w:rsidP="00144CE5">
            <w:pPr>
              <w:jc w:val="center"/>
              <w:rPr>
                <w:szCs w:val="21"/>
              </w:rPr>
            </w:pPr>
            <w:r w:rsidRPr="001551A4">
              <w:rPr>
                <w:rFonts w:hAnsi="宋体" w:hint="eastAsia"/>
                <w:szCs w:val="21"/>
              </w:rPr>
              <w:t>元素</w:t>
            </w:r>
          </w:p>
        </w:tc>
        <w:tc>
          <w:tcPr>
            <w:tcW w:w="1275" w:type="dxa"/>
            <w:vAlign w:val="center"/>
          </w:tcPr>
          <w:p w:rsidR="005E41E7" w:rsidRPr="004F3601" w:rsidRDefault="005E41E7" w:rsidP="00144CE5">
            <w:pPr>
              <w:jc w:val="center"/>
              <w:rPr>
                <w:szCs w:val="21"/>
              </w:rPr>
            </w:pPr>
            <w:r w:rsidRPr="004F3601">
              <w:rPr>
                <w:szCs w:val="21"/>
              </w:rPr>
              <w:t>标准值</w:t>
            </w:r>
            <m:oMath>
              <m:sSub>
                <m:sSubPr>
                  <m:ctrlPr>
                    <w:rPr>
                      <w:rFonts w:ascii="Cambria Math" w:eastAsia="Cambria Math" w:hAnsi="Cambria Math"/>
                      <w:i/>
                      <w:szCs w:val="21"/>
                    </w:rPr>
                  </m:ctrlPr>
                </m:sSubPr>
                <m:e>
                  <m:r>
                    <w:rPr>
                      <w:rFonts w:ascii="Cambria Math" w:eastAsia="Cambria Math" w:hAnsi="Cambria Math"/>
                      <w:szCs w:val="21"/>
                    </w:rPr>
                    <m:t>c</m:t>
                  </m:r>
                </m:e>
                <m:sub>
                  <m:r>
                    <m:rPr>
                      <m:sty m:val="p"/>
                    </m:rPr>
                    <w:rPr>
                      <w:rFonts w:ascii="Cambria Math" w:eastAsia="Cambria Math" w:hAnsi="Cambria Math"/>
                      <w:szCs w:val="21"/>
                    </w:rPr>
                    <m:t>S</m:t>
                  </m:r>
                </m:sub>
              </m:sSub>
            </m:oMath>
          </w:p>
          <w:p w:rsidR="005E41E7" w:rsidRPr="004F3601" w:rsidRDefault="005E41E7" w:rsidP="00144CE5">
            <w:pPr>
              <w:jc w:val="center"/>
              <w:rPr>
                <w:szCs w:val="21"/>
              </w:rPr>
            </w:pPr>
            <w:r w:rsidRPr="004F3601">
              <w:rPr>
                <w:szCs w:val="21"/>
              </w:rPr>
              <w:t>/</w:t>
            </w:r>
            <w:r w:rsidRPr="004F3601">
              <w:rPr>
                <w:rFonts w:hAnsi="宋体" w:hint="eastAsia"/>
                <w:szCs w:val="21"/>
              </w:rPr>
              <w:t>(</w:t>
            </w:r>
            <w:r w:rsidRPr="004F3601">
              <w:rPr>
                <w:szCs w:val="21"/>
              </w:rPr>
              <w:t>mg/</w:t>
            </w:r>
            <w:r w:rsidRPr="004F3601">
              <w:rPr>
                <w:rFonts w:hint="eastAsia"/>
                <w:szCs w:val="21"/>
              </w:rPr>
              <w:t>kg</w:t>
            </w:r>
            <w:r w:rsidRPr="004F3601">
              <w:rPr>
                <w:rFonts w:hAnsi="宋体" w:hint="eastAsia"/>
                <w:szCs w:val="21"/>
              </w:rPr>
              <w:t>)</w:t>
            </w:r>
          </w:p>
        </w:tc>
        <w:tc>
          <w:tcPr>
            <w:tcW w:w="1276" w:type="dxa"/>
            <w:vAlign w:val="center"/>
          </w:tcPr>
          <w:p w:rsidR="005E41E7" w:rsidRPr="004F3601" w:rsidRDefault="005E41E7" w:rsidP="00144CE5">
            <w:pPr>
              <w:jc w:val="center"/>
              <w:rPr>
                <w:szCs w:val="21"/>
              </w:rPr>
            </w:pPr>
            <w:r w:rsidRPr="004F3601">
              <w:rPr>
                <w:rFonts w:hint="eastAsia"/>
                <w:iCs/>
                <w:szCs w:val="21"/>
              </w:rPr>
              <w:t>灵敏</w:t>
            </w:r>
            <w:r w:rsidRPr="004F3601">
              <w:rPr>
                <w:iCs/>
                <w:szCs w:val="21"/>
              </w:rPr>
              <w:t>系数</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1</m:t>
                  </m:r>
                </m:sub>
              </m:sSub>
            </m:oMath>
          </w:p>
          <w:p w:rsidR="005E41E7" w:rsidRPr="004F3601" w:rsidRDefault="005E41E7" w:rsidP="00144CE5">
            <w:pPr>
              <w:jc w:val="center"/>
              <w:rPr>
                <w:szCs w:val="21"/>
              </w:rPr>
            </w:pPr>
            <w:r w:rsidRPr="004F3601">
              <w:rPr>
                <w:szCs w:val="21"/>
              </w:rPr>
              <w:t>/</w:t>
            </w:r>
            <w:r w:rsidRPr="004F3601">
              <w:rPr>
                <w:rFonts w:hAnsi="宋体" w:hint="eastAsia"/>
                <w:szCs w:val="21"/>
              </w:rPr>
              <w:t>(</w:t>
            </w:r>
            <w:r w:rsidRPr="004F3601">
              <w:rPr>
                <w:szCs w:val="21"/>
              </w:rPr>
              <w:t>mg/</w:t>
            </w:r>
            <w:r w:rsidRPr="004F3601">
              <w:rPr>
                <w:rFonts w:hint="eastAsia"/>
                <w:szCs w:val="21"/>
              </w:rPr>
              <w:t>kg</w:t>
            </w:r>
            <w:r w:rsidRPr="004F3601">
              <w:rPr>
                <w:rFonts w:hAnsi="宋体" w:hint="eastAsia"/>
                <w:szCs w:val="21"/>
              </w:rPr>
              <w:t>)</w:t>
            </w:r>
            <w:r w:rsidRPr="004F3601">
              <w:rPr>
                <w:rFonts w:hAnsi="宋体" w:hint="eastAsia"/>
                <w:szCs w:val="21"/>
                <w:vertAlign w:val="superscript"/>
              </w:rPr>
              <w:t>-1</w:t>
            </w:r>
          </w:p>
        </w:tc>
        <w:tc>
          <w:tcPr>
            <w:tcW w:w="1276" w:type="dxa"/>
            <w:vAlign w:val="center"/>
          </w:tcPr>
          <w:p w:rsidR="005E41E7" w:rsidRPr="004F3601" w:rsidRDefault="005E41E7" w:rsidP="00144CE5">
            <w:pPr>
              <w:jc w:val="center"/>
              <w:rPr>
                <w:szCs w:val="21"/>
              </w:rPr>
            </w:pPr>
            <w:r w:rsidRPr="004F3601">
              <w:rPr>
                <w:iCs/>
                <w:szCs w:val="21"/>
              </w:rPr>
              <w:t>测量平均值引入的标准不确定度</w:t>
            </w:r>
            <m:oMath>
              <m:r>
                <w:rPr>
                  <w:rFonts w:ascii="Cambria Math"/>
                  <w:szCs w:val="21"/>
                </w:rPr>
                <m:t>u</m:t>
              </m:r>
              <m:d>
                <m:dPr>
                  <m:ctrlPr>
                    <w:rPr>
                      <w:rFonts w:ascii="Cambria Math" w:hAnsi="Cambria Math"/>
                      <w:i/>
                      <w:szCs w:val="21"/>
                    </w:rPr>
                  </m:ctrlPr>
                </m:dPr>
                <m:e>
                  <m:acc>
                    <m:accPr>
                      <m:chr m:val="̅"/>
                      <m:ctrlPr>
                        <w:rPr>
                          <w:rFonts w:ascii="Cambria Math" w:hAnsi="Cambria Math"/>
                          <w:iCs/>
                          <w:szCs w:val="21"/>
                        </w:rPr>
                      </m:ctrlPr>
                    </m:accPr>
                    <m:e>
                      <m:r>
                        <w:rPr>
                          <w:rFonts w:ascii="Cambria Math"/>
                          <w:szCs w:val="21"/>
                        </w:rPr>
                        <m:t>c</m:t>
                      </m:r>
                    </m:e>
                  </m:acc>
                </m:e>
              </m:d>
            </m:oMath>
          </w:p>
          <w:p w:rsidR="005E41E7" w:rsidRPr="004F3601" w:rsidRDefault="005E41E7" w:rsidP="00144CE5">
            <w:pPr>
              <w:jc w:val="center"/>
              <w:rPr>
                <w:color w:val="000000"/>
                <w:szCs w:val="21"/>
              </w:rPr>
            </w:pPr>
            <w:r w:rsidRPr="004F3601">
              <w:rPr>
                <w:szCs w:val="21"/>
              </w:rPr>
              <w:t>/</w:t>
            </w:r>
            <w:r w:rsidRPr="004F3601">
              <w:rPr>
                <w:rFonts w:hAnsi="宋体" w:hint="eastAsia"/>
                <w:szCs w:val="21"/>
              </w:rPr>
              <w:t>(</w:t>
            </w:r>
            <w:r w:rsidRPr="004F3601">
              <w:rPr>
                <w:szCs w:val="21"/>
              </w:rPr>
              <w:t>mg/</w:t>
            </w:r>
            <w:r w:rsidRPr="004F3601">
              <w:rPr>
                <w:rFonts w:hint="eastAsia"/>
                <w:szCs w:val="21"/>
              </w:rPr>
              <w:t>kg</w:t>
            </w:r>
            <w:r w:rsidRPr="004F3601">
              <w:rPr>
                <w:rFonts w:hAnsi="宋体" w:hint="eastAsia"/>
                <w:szCs w:val="21"/>
              </w:rPr>
              <w:t>)</w:t>
            </w:r>
          </w:p>
        </w:tc>
        <w:tc>
          <w:tcPr>
            <w:tcW w:w="1276" w:type="dxa"/>
            <w:vAlign w:val="center"/>
          </w:tcPr>
          <w:p w:rsidR="005E41E7" w:rsidRPr="004F3601" w:rsidRDefault="005E41E7" w:rsidP="00144CE5">
            <w:pPr>
              <w:jc w:val="center"/>
              <w:rPr>
                <w:szCs w:val="21"/>
              </w:rPr>
            </w:pPr>
            <w:r w:rsidRPr="004F3601">
              <w:rPr>
                <w:rFonts w:hint="eastAsia"/>
                <w:iCs/>
                <w:szCs w:val="21"/>
              </w:rPr>
              <w:t>灵敏</w:t>
            </w:r>
            <w:r w:rsidRPr="004F3601">
              <w:rPr>
                <w:iCs/>
                <w:szCs w:val="21"/>
              </w:rPr>
              <w:t>系数</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2</m:t>
                  </m:r>
                </m:sub>
              </m:sSub>
            </m:oMath>
          </w:p>
          <w:p w:rsidR="005E41E7" w:rsidRPr="004F3601" w:rsidRDefault="005E41E7" w:rsidP="00144CE5">
            <w:pPr>
              <w:jc w:val="center"/>
              <w:rPr>
                <w:szCs w:val="21"/>
              </w:rPr>
            </w:pPr>
            <w:r w:rsidRPr="004F3601">
              <w:rPr>
                <w:szCs w:val="21"/>
              </w:rPr>
              <w:t>/</w:t>
            </w:r>
            <w:r w:rsidRPr="004F3601">
              <w:rPr>
                <w:rFonts w:hAnsi="宋体" w:hint="eastAsia"/>
                <w:szCs w:val="21"/>
              </w:rPr>
              <w:t>(</w:t>
            </w:r>
            <w:r w:rsidRPr="004F3601">
              <w:rPr>
                <w:szCs w:val="21"/>
              </w:rPr>
              <w:t>mg/</w:t>
            </w:r>
            <w:r w:rsidRPr="004F3601">
              <w:rPr>
                <w:rFonts w:hint="eastAsia"/>
                <w:szCs w:val="21"/>
              </w:rPr>
              <w:t>kg</w:t>
            </w:r>
            <w:r w:rsidRPr="004F3601">
              <w:rPr>
                <w:rFonts w:hAnsi="宋体" w:hint="eastAsia"/>
                <w:szCs w:val="21"/>
              </w:rPr>
              <w:t>)</w:t>
            </w:r>
            <w:r w:rsidRPr="004F3601">
              <w:rPr>
                <w:rFonts w:hAnsi="宋体" w:hint="eastAsia"/>
                <w:szCs w:val="21"/>
                <w:vertAlign w:val="superscript"/>
              </w:rPr>
              <w:t>-1</w:t>
            </w:r>
          </w:p>
        </w:tc>
        <w:tc>
          <w:tcPr>
            <w:tcW w:w="1276" w:type="dxa"/>
            <w:vAlign w:val="center"/>
          </w:tcPr>
          <w:p w:rsidR="005E41E7" w:rsidRPr="004F3601" w:rsidRDefault="005E41E7" w:rsidP="00144CE5">
            <w:pPr>
              <w:jc w:val="center"/>
              <w:rPr>
                <w:szCs w:val="21"/>
              </w:rPr>
            </w:pPr>
            <w:r w:rsidRPr="004F3601">
              <w:rPr>
                <w:rFonts w:hint="eastAsia"/>
                <w:iCs/>
                <w:szCs w:val="21"/>
              </w:rPr>
              <w:t>标准</w:t>
            </w:r>
            <w:r w:rsidRPr="004F3601">
              <w:rPr>
                <w:iCs/>
                <w:szCs w:val="21"/>
              </w:rPr>
              <w:t>物质</w:t>
            </w:r>
            <w:proofErr w:type="gramStart"/>
            <w:r w:rsidRPr="004F3601">
              <w:rPr>
                <w:iCs/>
                <w:szCs w:val="21"/>
              </w:rPr>
              <w:t>认定值</w:t>
            </w:r>
            <w:proofErr w:type="gramEnd"/>
            <w:r w:rsidRPr="004F3601">
              <w:rPr>
                <w:iCs/>
                <w:szCs w:val="21"/>
              </w:rPr>
              <w:t>引入的标准不确定度</w:t>
            </w:r>
            <m:oMath>
              <m:r>
                <w:rPr>
                  <w:rFonts w:ascii="Cambria Math"/>
                  <w:szCs w:val="21"/>
                </w:rPr>
                <m:t>u</m:t>
              </m:r>
              <m:d>
                <m:dPr>
                  <m:ctrlPr>
                    <w:rPr>
                      <w:rFonts w:ascii="Cambria Math" w:hAnsi="Cambria Math"/>
                      <w:i/>
                      <w:szCs w:val="21"/>
                    </w:rPr>
                  </m:ctrlPr>
                </m:dPr>
                <m:e>
                  <m:sSub>
                    <m:sSubPr>
                      <m:ctrlPr>
                        <w:rPr>
                          <w:rFonts w:ascii="Cambria Math" w:hAnsi="Cambria Math"/>
                          <w:iCs/>
                          <w:szCs w:val="21"/>
                        </w:rPr>
                      </m:ctrlPr>
                    </m:sSubPr>
                    <m:e>
                      <m:r>
                        <w:rPr>
                          <w:rFonts w:ascii="Cambria Math"/>
                          <w:szCs w:val="21"/>
                        </w:rPr>
                        <m:t>c</m:t>
                      </m:r>
                    </m:e>
                    <m:sub>
                      <m:r>
                        <m:rPr>
                          <m:sty m:val="p"/>
                        </m:rPr>
                        <w:rPr>
                          <w:rFonts w:ascii="Cambria Math"/>
                          <w:szCs w:val="21"/>
                        </w:rPr>
                        <m:t>s</m:t>
                      </m:r>
                    </m:sub>
                  </m:sSub>
                </m:e>
              </m:d>
            </m:oMath>
          </w:p>
          <w:p w:rsidR="005E41E7" w:rsidRPr="004F3601" w:rsidRDefault="005E41E7" w:rsidP="00144CE5">
            <w:pPr>
              <w:jc w:val="center"/>
              <w:rPr>
                <w:szCs w:val="21"/>
              </w:rPr>
            </w:pPr>
            <w:r w:rsidRPr="004F3601">
              <w:rPr>
                <w:szCs w:val="21"/>
              </w:rPr>
              <w:t>/</w:t>
            </w:r>
            <w:r w:rsidRPr="004F3601">
              <w:rPr>
                <w:rFonts w:hint="eastAsia"/>
                <w:szCs w:val="21"/>
              </w:rPr>
              <w:t>(</w:t>
            </w:r>
            <w:r w:rsidRPr="004F3601">
              <w:rPr>
                <w:szCs w:val="21"/>
              </w:rPr>
              <w:t>mg/</w:t>
            </w:r>
            <w:r w:rsidRPr="004F3601">
              <w:rPr>
                <w:rFonts w:hint="eastAsia"/>
                <w:szCs w:val="21"/>
              </w:rPr>
              <w:t>kg)</w:t>
            </w:r>
          </w:p>
        </w:tc>
        <w:tc>
          <w:tcPr>
            <w:tcW w:w="1276" w:type="dxa"/>
            <w:vAlign w:val="center"/>
          </w:tcPr>
          <w:p w:rsidR="005E41E7" w:rsidRPr="00D16C58" w:rsidRDefault="005E41E7" w:rsidP="00144CE5">
            <w:pPr>
              <w:jc w:val="center"/>
              <w:rPr>
                <w:rFonts w:hAnsi="宋体"/>
                <w:szCs w:val="21"/>
              </w:rPr>
            </w:pPr>
            <w:r w:rsidRPr="00D16C58">
              <w:rPr>
                <w:rFonts w:hAnsi="宋体"/>
                <w:szCs w:val="21"/>
              </w:rPr>
              <w:t>合成标准不确定度</w:t>
            </w:r>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c</m:t>
                  </m:r>
                </m:sub>
              </m:sSub>
              <m:d>
                <m:dPr>
                  <m:ctrlPr>
                    <w:rPr>
                      <w:rFonts w:ascii="Cambria Math" w:hAnsi="Cambria Math"/>
                      <w:szCs w:val="21"/>
                    </w:rPr>
                  </m:ctrlPr>
                </m:dPr>
                <m:e>
                  <m:sSub>
                    <m:sSubPr>
                      <m:ctrlPr>
                        <w:rPr>
                          <w:rFonts w:ascii="Cambria Math" w:hAnsi="Cambria Math"/>
                          <w:sz w:val="24"/>
                        </w:rPr>
                      </m:ctrlPr>
                    </m:sSubPr>
                    <m:e>
                      <m:r>
                        <m:rPr>
                          <m:sty m:val="p"/>
                        </m:rPr>
                        <w:rPr>
                          <w:rFonts w:ascii="Cambria Math" w:hAnsi="Cambria Math"/>
                          <w:sz w:val="24"/>
                        </w:rPr>
                        <m:t>∆</m:t>
                      </m:r>
                      <m:r>
                        <w:rPr>
                          <w:rFonts w:ascii="Cambria Math" w:hAnsi="Cambria Math"/>
                          <w:sz w:val="24"/>
                        </w:rPr>
                        <m:t>c</m:t>
                      </m:r>
                    </m:e>
                    <m:sub>
                      <m:r>
                        <m:rPr>
                          <m:sty m:val="p"/>
                        </m:rPr>
                        <w:rPr>
                          <w:rFonts w:ascii="Cambria Math" w:hAnsi="Cambria Math"/>
                          <w:sz w:val="24"/>
                        </w:rPr>
                        <m:t>r</m:t>
                      </m:r>
                    </m:sub>
                  </m:sSub>
                </m:e>
              </m:d>
            </m:oMath>
          </w:p>
          <w:p w:rsidR="005E41E7" w:rsidRPr="00D16C58" w:rsidRDefault="005E41E7" w:rsidP="00144CE5">
            <w:pPr>
              <w:jc w:val="center"/>
              <w:rPr>
                <w:rFonts w:hAnsi="宋体"/>
                <w:szCs w:val="21"/>
              </w:rPr>
            </w:pPr>
            <w:r w:rsidRPr="00D16C58">
              <w:rPr>
                <w:szCs w:val="21"/>
              </w:rPr>
              <w:t>/</w:t>
            </w:r>
            <w:r w:rsidRPr="00D16C58">
              <w:rPr>
                <w:rFonts w:hint="eastAsia"/>
                <w:szCs w:val="21"/>
              </w:rPr>
              <w:t>(</w:t>
            </w:r>
            <w:r>
              <w:rPr>
                <w:rFonts w:hint="eastAsia"/>
                <w:szCs w:val="21"/>
              </w:rPr>
              <w:t>%</w:t>
            </w:r>
            <w:r w:rsidRPr="00D16C58">
              <w:rPr>
                <w:rFonts w:hint="eastAsia"/>
                <w:szCs w:val="21"/>
              </w:rPr>
              <w:t>)</w:t>
            </w:r>
          </w:p>
        </w:tc>
        <w:tc>
          <w:tcPr>
            <w:tcW w:w="1276" w:type="dxa"/>
            <w:vAlign w:val="center"/>
          </w:tcPr>
          <w:p w:rsidR="005E41E7" w:rsidRPr="00D16C58" w:rsidRDefault="005E41E7" w:rsidP="00144CE5">
            <w:pPr>
              <w:jc w:val="center"/>
              <w:rPr>
                <w:szCs w:val="21"/>
              </w:rPr>
            </w:pPr>
            <w:r w:rsidRPr="00D16C58">
              <w:rPr>
                <w:szCs w:val="21"/>
              </w:rPr>
              <w:t>扩展不确定度</w:t>
            </w:r>
            <w:proofErr w:type="spellStart"/>
            <w:r w:rsidRPr="00D16C58">
              <w:rPr>
                <w:i/>
                <w:szCs w:val="21"/>
              </w:rPr>
              <w:t>U</w:t>
            </w:r>
            <w:r>
              <w:rPr>
                <w:szCs w:val="21"/>
                <w:vertAlign w:val="subscript"/>
              </w:rPr>
              <w:t>rel</w:t>
            </w:r>
            <w:proofErr w:type="spellEnd"/>
            <w:r w:rsidRPr="00D16C58">
              <w:rPr>
                <w:szCs w:val="21"/>
              </w:rPr>
              <w:t>/</w:t>
            </w:r>
            <w:r w:rsidRPr="00D16C58">
              <w:rPr>
                <w:rFonts w:hint="eastAsia"/>
                <w:szCs w:val="21"/>
              </w:rPr>
              <w:t>(</w:t>
            </w:r>
            <w:r>
              <w:rPr>
                <w:rFonts w:hint="eastAsia"/>
                <w:szCs w:val="21"/>
              </w:rPr>
              <w:t>%</w:t>
            </w:r>
            <w:r w:rsidRPr="00D16C58">
              <w:rPr>
                <w:rFonts w:hint="eastAsia"/>
                <w:szCs w:val="21"/>
              </w:rPr>
              <w:t>)</w:t>
            </w:r>
          </w:p>
          <w:p w:rsidR="005E41E7" w:rsidRPr="00D16C58" w:rsidRDefault="005E41E7" w:rsidP="00144CE5">
            <w:pPr>
              <w:jc w:val="center"/>
              <w:rPr>
                <w:szCs w:val="21"/>
              </w:rPr>
            </w:pPr>
            <w:r w:rsidRPr="00D16C58">
              <w:rPr>
                <w:rFonts w:hint="eastAsia"/>
                <w:szCs w:val="21"/>
              </w:rPr>
              <w:t>(</w:t>
            </w:r>
            <w:r w:rsidRPr="00D16C58">
              <w:rPr>
                <w:i/>
                <w:szCs w:val="21"/>
              </w:rPr>
              <w:t>k</w:t>
            </w:r>
            <w:r w:rsidRPr="00D16C58">
              <w:rPr>
                <w:szCs w:val="21"/>
              </w:rPr>
              <w:t>=2</w:t>
            </w:r>
            <w:r w:rsidRPr="00D16C58">
              <w:rPr>
                <w:rFonts w:hint="eastAsia"/>
                <w:szCs w:val="21"/>
              </w:rPr>
              <w:t>)</w:t>
            </w:r>
          </w:p>
        </w:tc>
      </w:tr>
      <w:tr w:rsidR="005E41E7" w:rsidRPr="000B3A72" w:rsidTr="00144CE5">
        <w:trPr>
          <w:trHeight w:val="441"/>
        </w:trPr>
        <w:tc>
          <w:tcPr>
            <w:tcW w:w="675" w:type="dxa"/>
            <w:vMerge w:val="restart"/>
            <w:vAlign w:val="center"/>
          </w:tcPr>
          <w:p w:rsidR="005E41E7" w:rsidRPr="00E11FDD" w:rsidRDefault="005E41E7" w:rsidP="00144CE5">
            <w:pPr>
              <w:pStyle w:val="af4"/>
              <w:spacing w:line="380" w:lineRule="exact"/>
              <w:ind w:firstLineChars="0" w:firstLine="0"/>
              <w:jc w:val="center"/>
              <w:rPr>
                <w:color w:val="000000"/>
                <w:sz w:val="24"/>
              </w:rPr>
            </w:pPr>
            <w:r>
              <w:rPr>
                <w:color w:val="000000"/>
                <w:sz w:val="24"/>
              </w:rPr>
              <w:t>Cr</w:t>
            </w:r>
          </w:p>
        </w:tc>
        <w:tc>
          <w:tcPr>
            <w:tcW w:w="1275" w:type="dxa"/>
            <w:vAlign w:val="center"/>
          </w:tcPr>
          <w:p w:rsidR="005E41E7" w:rsidRPr="001551A4" w:rsidRDefault="005E41E7" w:rsidP="00144CE5">
            <w:pPr>
              <w:jc w:val="center"/>
              <w:rPr>
                <w:color w:val="000000"/>
                <w:szCs w:val="21"/>
              </w:rPr>
            </w:pPr>
            <w:r w:rsidRPr="001551A4">
              <w:rPr>
                <w:rFonts w:hint="eastAsia"/>
                <w:color w:val="000000"/>
                <w:szCs w:val="21"/>
              </w:rPr>
              <w:t>113</w:t>
            </w:r>
          </w:p>
        </w:tc>
        <w:tc>
          <w:tcPr>
            <w:tcW w:w="1276" w:type="dxa"/>
            <w:vAlign w:val="center"/>
          </w:tcPr>
          <w:p w:rsidR="005E41E7" w:rsidRPr="004F3601" w:rsidRDefault="005E41E7" w:rsidP="00144CE5">
            <w:pPr>
              <w:jc w:val="center"/>
              <w:rPr>
                <w:color w:val="000000"/>
                <w:szCs w:val="21"/>
              </w:rPr>
            </w:pPr>
            <w:r w:rsidRPr="004F3601">
              <w:rPr>
                <w:rFonts w:hint="eastAsia"/>
                <w:color w:val="000000"/>
                <w:szCs w:val="21"/>
              </w:rPr>
              <w:t>0.00885</w:t>
            </w:r>
          </w:p>
        </w:tc>
        <w:tc>
          <w:tcPr>
            <w:tcW w:w="1276" w:type="dxa"/>
            <w:vAlign w:val="center"/>
          </w:tcPr>
          <w:p w:rsidR="005E41E7" w:rsidRPr="00A82930" w:rsidRDefault="005E41E7" w:rsidP="00144CE5">
            <w:pPr>
              <w:jc w:val="center"/>
              <w:rPr>
                <w:color w:val="000000"/>
                <w:szCs w:val="21"/>
              </w:rPr>
            </w:pPr>
            <w:r w:rsidRPr="00A82930">
              <w:rPr>
                <w:rFonts w:hint="eastAsia"/>
                <w:color w:val="000000"/>
                <w:szCs w:val="21"/>
              </w:rPr>
              <w:t>4.15</w:t>
            </w:r>
          </w:p>
        </w:tc>
        <w:tc>
          <w:tcPr>
            <w:tcW w:w="1276" w:type="dxa"/>
            <w:vAlign w:val="center"/>
          </w:tcPr>
          <w:p w:rsidR="005E41E7" w:rsidRPr="004F3601" w:rsidRDefault="005E41E7" w:rsidP="00144CE5">
            <w:pPr>
              <w:jc w:val="center"/>
              <w:rPr>
                <w:color w:val="000000"/>
                <w:szCs w:val="21"/>
              </w:rPr>
            </w:pPr>
            <w:r w:rsidRPr="004F3601">
              <w:rPr>
                <w:rFonts w:hint="eastAsia"/>
                <w:color w:val="000000"/>
                <w:szCs w:val="21"/>
              </w:rPr>
              <w:t>-0.00753</w:t>
            </w:r>
          </w:p>
        </w:tc>
        <w:tc>
          <w:tcPr>
            <w:tcW w:w="1276" w:type="dxa"/>
            <w:vAlign w:val="center"/>
          </w:tcPr>
          <w:p w:rsidR="005E41E7" w:rsidRPr="00A82930" w:rsidRDefault="005E41E7" w:rsidP="00144CE5">
            <w:pPr>
              <w:jc w:val="center"/>
              <w:rPr>
                <w:color w:val="000000"/>
                <w:szCs w:val="21"/>
              </w:rPr>
            </w:pPr>
            <w:r>
              <w:rPr>
                <w:rFonts w:hint="eastAsia"/>
                <w:color w:val="000000"/>
                <w:szCs w:val="21"/>
              </w:rPr>
              <w:t>3.5</w:t>
            </w:r>
          </w:p>
        </w:tc>
        <w:tc>
          <w:tcPr>
            <w:tcW w:w="1276" w:type="dxa"/>
            <w:vAlign w:val="center"/>
          </w:tcPr>
          <w:p w:rsidR="005E41E7" w:rsidRPr="004F3601" w:rsidRDefault="005E41E7" w:rsidP="00144CE5">
            <w:pPr>
              <w:jc w:val="center"/>
              <w:rPr>
                <w:color w:val="000000"/>
                <w:szCs w:val="21"/>
              </w:rPr>
            </w:pPr>
            <w:r w:rsidRPr="004F3601">
              <w:rPr>
                <w:rFonts w:hint="eastAsia"/>
                <w:color w:val="000000"/>
                <w:szCs w:val="21"/>
              </w:rPr>
              <w:t>4.52</w:t>
            </w:r>
          </w:p>
        </w:tc>
        <w:tc>
          <w:tcPr>
            <w:tcW w:w="1276" w:type="dxa"/>
            <w:vAlign w:val="center"/>
          </w:tcPr>
          <w:p w:rsidR="005E41E7" w:rsidRPr="004F3601" w:rsidRDefault="005E41E7" w:rsidP="00144CE5">
            <w:pPr>
              <w:jc w:val="center"/>
              <w:rPr>
                <w:color w:val="000000"/>
                <w:szCs w:val="21"/>
              </w:rPr>
            </w:pPr>
            <w:r w:rsidRPr="004F3601">
              <w:rPr>
                <w:rFonts w:hint="eastAsia"/>
                <w:color w:val="000000"/>
                <w:szCs w:val="21"/>
              </w:rPr>
              <w:t>9.1</w:t>
            </w:r>
          </w:p>
        </w:tc>
      </w:tr>
      <w:tr w:rsidR="005E41E7" w:rsidRPr="000B3A72" w:rsidTr="00144CE5">
        <w:trPr>
          <w:trHeight w:val="441"/>
        </w:trPr>
        <w:tc>
          <w:tcPr>
            <w:tcW w:w="675" w:type="dxa"/>
            <w:vMerge/>
            <w:vAlign w:val="center"/>
          </w:tcPr>
          <w:p w:rsidR="005E41E7" w:rsidRPr="00E11FDD" w:rsidRDefault="005E41E7" w:rsidP="00144CE5">
            <w:pPr>
              <w:pStyle w:val="af4"/>
              <w:spacing w:line="380" w:lineRule="exact"/>
              <w:ind w:firstLineChars="0" w:firstLine="0"/>
              <w:jc w:val="center"/>
              <w:rPr>
                <w:color w:val="000000"/>
                <w:sz w:val="24"/>
              </w:rPr>
            </w:pPr>
          </w:p>
        </w:tc>
        <w:tc>
          <w:tcPr>
            <w:tcW w:w="1275" w:type="dxa"/>
            <w:vAlign w:val="center"/>
          </w:tcPr>
          <w:p w:rsidR="005E41E7" w:rsidRPr="001551A4" w:rsidRDefault="005E41E7" w:rsidP="00144CE5">
            <w:pPr>
              <w:jc w:val="center"/>
              <w:rPr>
                <w:color w:val="000000"/>
                <w:szCs w:val="21"/>
              </w:rPr>
            </w:pPr>
            <w:r w:rsidRPr="001551A4">
              <w:rPr>
                <w:rFonts w:hint="eastAsia"/>
                <w:color w:val="000000"/>
                <w:szCs w:val="21"/>
              </w:rPr>
              <w:t>379</w:t>
            </w:r>
          </w:p>
        </w:tc>
        <w:tc>
          <w:tcPr>
            <w:tcW w:w="1276" w:type="dxa"/>
            <w:vAlign w:val="center"/>
          </w:tcPr>
          <w:p w:rsidR="005E41E7" w:rsidRPr="004F3601" w:rsidRDefault="005E41E7" w:rsidP="00144CE5">
            <w:pPr>
              <w:jc w:val="center"/>
              <w:rPr>
                <w:color w:val="000000"/>
                <w:szCs w:val="21"/>
              </w:rPr>
            </w:pPr>
            <w:r w:rsidRPr="004F3601">
              <w:rPr>
                <w:rFonts w:hint="eastAsia"/>
                <w:color w:val="000000"/>
                <w:szCs w:val="21"/>
              </w:rPr>
              <w:t>0.00264</w:t>
            </w:r>
          </w:p>
        </w:tc>
        <w:tc>
          <w:tcPr>
            <w:tcW w:w="1276" w:type="dxa"/>
            <w:vAlign w:val="center"/>
          </w:tcPr>
          <w:p w:rsidR="005E41E7" w:rsidRPr="00A82930" w:rsidRDefault="005E41E7" w:rsidP="00144CE5">
            <w:pPr>
              <w:jc w:val="center"/>
              <w:rPr>
                <w:color w:val="000000"/>
                <w:szCs w:val="21"/>
              </w:rPr>
            </w:pPr>
            <w:r w:rsidRPr="00A82930">
              <w:rPr>
                <w:rFonts w:hint="eastAsia"/>
                <w:color w:val="000000"/>
                <w:szCs w:val="21"/>
              </w:rPr>
              <w:t>12.65</w:t>
            </w:r>
          </w:p>
        </w:tc>
        <w:tc>
          <w:tcPr>
            <w:tcW w:w="1276" w:type="dxa"/>
            <w:vAlign w:val="center"/>
          </w:tcPr>
          <w:p w:rsidR="005E41E7" w:rsidRPr="004F3601" w:rsidRDefault="005E41E7" w:rsidP="00144CE5">
            <w:pPr>
              <w:jc w:val="center"/>
              <w:rPr>
                <w:color w:val="000000"/>
                <w:szCs w:val="21"/>
              </w:rPr>
            </w:pPr>
            <w:r w:rsidRPr="004F3601">
              <w:rPr>
                <w:rFonts w:hint="eastAsia"/>
                <w:color w:val="000000"/>
                <w:szCs w:val="21"/>
              </w:rPr>
              <w:t>-0.00274</w:t>
            </w:r>
          </w:p>
        </w:tc>
        <w:tc>
          <w:tcPr>
            <w:tcW w:w="1276" w:type="dxa"/>
            <w:vAlign w:val="center"/>
          </w:tcPr>
          <w:p w:rsidR="005E41E7" w:rsidRPr="00A82930" w:rsidRDefault="005E41E7" w:rsidP="00144CE5">
            <w:pPr>
              <w:jc w:val="center"/>
              <w:rPr>
                <w:color w:val="000000"/>
                <w:szCs w:val="21"/>
              </w:rPr>
            </w:pPr>
            <w:r>
              <w:rPr>
                <w:rFonts w:hint="eastAsia"/>
                <w:color w:val="000000"/>
                <w:szCs w:val="21"/>
              </w:rPr>
              <w:t>12</w:t>
            </w:r>
          </w:p>
        </w:tc>
        <w:tc>
          <w:tcPr>
            <w:tcW w:w="1276" w:type="dxa"/>
            <w:vAlign w:val="center"/>
          </w:tcPr>
          <w:p w:rsidR="005E41E7" w:rsidRPr="004F3601" w:rsidRDefault="005E41E7" w:rsidP="00144CE5">
            <w:pPr>
              <w:jc w:val="center"/>
              <w:rPr>
                <w:color w:val="000000"/>
                <w:szCs w:val="21"/>
              </w:rPr>
            </w:pPr>
            <w:r w:rsidRPr="004F3601">
              <w:rPr>
                <w:rFonts w:hint="eastAsia"/>
                <w:color w:val="000000"/>
                <w:szCs w:val="21"/>
              </w:rPr>
              <w:t>4.69</w:t>
            </w:r>
          </w:p>
        </w:tc>
        <w:tc>
          <w:tcPr>
            <w:tcW w:w="1276" w:type="dxa"/>
            <w:vAlign w:val="center"/>
          </w:tcPr>
          <w:p w:rsidR="005E41E7" w:rsidRPr="004F3601" w:rsidRDefault="005E41E7" w:rsidP="00144CE5">
            <w:pPr>
              <w:jc w:val="center"/>
              <w:rPr>
                <w:color w:val="000000"/>
                <w:szCs w:val="21"/>
              </w:rPr>
            </w:pPr>
            <w:r w:rsidRPr="004F3601">
              <w:rPr>
                <w:rFonts w:hint="eastAsia"/>
                <w:color w:val="000000"/>
                <w:szCs w:val="21"/>
              </w:rPr>
              <w:t>9.4</w:t>
            </w:r>
          </w:p>
        </w:tc>
      </w:tr>
    </w:tbl>
    <w:p w:rsidR="00FC04C7" w:rsidRPr="000B3A72" w:rsidRDefault="00FC04C7" w:rsidP="00FC04C7">
      <w:pPr>
        <w:spacing w:line="360" w:lineRule="auto"/>
        <w:rPr>
          <w:sz w:val="24"/>
        </w:rPr>
      </w:pPr>
    </w:p>
    <w:p w:rsidR="00141401" w:rsidRPr="000B3A72" w:rsidRDefault="00C27A7B" w:rsidP="00141401">
      <w:pPr>
        <w:spacing w:line="360" w:lineRule="auto"/>
        <w:jc w:val="center"/>
        <w:rPr>
          <w:color w:val="000000"/>
        </w:rPr>
      </w:pPr>
      <w:r w:rsidRPr="000B3A72">
        <w:rPr>
          <w:rFonts w:hint="eastAsia"/>
          <w:color w:val="000000"/>
        </w:rPr>
        <w:t>━━━━━━━━━━━</w:t>
      </w:r>
    </w:p>
    <w:p w:rsidR="00447E13" w:rsidRPr="000B3A72" w:rsidRDefault="00447E13" w:rsidP="00E9335A">
      <w:pPr>
        <w:spacing w:line="360" w:lineRule="auto"/>
        <w:jc w:val="center"/>
        <w:rPr>
          <w:color w:val="000000"/>
        </w:rPr>
        <w:sectPr w:rsidR="00447E13" w:rsidRPr="000B3A72" w:rsidSect="00AF698E">
          <w:headerReference w:type="even" r:id="rId19"/>
          <w:headerReference w:type="default" r:id="rId20"/>
          <w:footerReference w:type="even" r:id="rId21"/>
          <w:footerReference w:type="default" r:id="rId22"/>
          <w:pgSz w:w="11906" w:h="16838" w:code="9"/>
          <w:pgMar w:top="1814" w:right="1134" w:bottom="1134" w:left="1418" w:header="1304" w:footer="992" w:gutter="0"/>
          <w:pgNumType w:start="1"/>
          <w:cols w:space="425"/>
          <w:docGrid w:type="lines" w:linePitch="312"/>
        </w:sect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E9335A">
      <w:pPr>
        <w:spacing w:line="360" w:lineRule="auto"/>
        <w:jc w:val="center"/>
        <w:rPr>
          <w:color w:val="000000"/>
        </w:rPr>
      </w:pPr>
    </w:p>
    <w:p w:rsidR="00447E13" w:rsidRPr="000B3A72" w:rsidRDefault="00447E13" w:rsidP="00A80B60">
      <w:pPr>
        <w:adjustRightInd w:val="0"/>
        <w:snapToGrid w:val="0"/>
        <w:ind w:firstLine="10490"/>
        <w:rPr>
          <w:b/>
          <w:color w:val="000000"/>
          <w:sz w:val="36"/>
          <w:szCs w:val="36"/>
        </w:rPr>
      </w:pPr>
    </w:p>
    <w:p w:rsidR="00447E13" w:rsidRPr="000B3A72" w:rsidRDefault="00447E13" w:rsidP="00E9335A">
      <w:pPr>
        <w:spacing w:line="360" w:lineRule="auto"/>
        <w:jc w:val="center"/>
        <w:rPr>
          <w:color w:val="000000"/>
        </w:rPr>
      </w:pPr>
    </w:p>
    <w:p w:rsidR="00447E13" w:rsidRPr="00EE0554" w:rsidRDefault="00F86255" w:rsidP="00E9335A">
      <w:pPr>
        <w:spacing w:line="360" w:lineRule="auto"/>
        <w:jc w:val="center"/>
        <w:rPr>
          <w:color w:val="000000"/>
        </w:rPr>
      </w:pPr>
      <w:r>
        <w:rPr>
          <w:b/>
          <w:noProof/>
          <w:color w:val="000000"/>
          <w:sz w:val="36"/>
          <w:szCs w:val="36"/>
        </w:rPr>
        <w:lastRenderedPageBreak/>
        <mc:AlternateContent>
          <mc:Choice Requires="wpc">
            <w:drawing>
              <wp:anchor distT="0" distB="0" distL="114300" distR="114300" simplePos="0" relativeHeight="251656192" behindDoc="1" locked="0" layoutInCell="1" allowOverlap="1" wp14:anchorId="6660E934" wp14:editId="2EDF5FAF">
                <wp:simplePos x="0" y="0"/>
                <wp:positionH relativeFrom="column">
                  <wp:posOffset>6727825</wp:posOffset>
                </wp:positionH>
                <wp:positionV relativeFrom="paragraph">
                  <wp:posOffset>-304800</wp:posOffset>
                </wp:positionV>
                <wp:extent cx="495300" cy="2353945"/>
                <wp:effectExtent l="2540" t="0" r="0" b="0"/>
                <wp:wrapNone/>
                <wp:docPr id="100" name="画布 10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Text Box 102"/>
                        <wps:cNvSpPr txBox="1">
                          <a:spLocks noChangeArrowheads="1"/>
                        </wps:cNvSpPr>
                        <wps:spPr bwMode="auto">
                          <a:xfrm>
                            <a:off x="123825" y="123976"/>
                            <a:ext cx="371475" cy="158769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CE5" w:rsidRPr="00B44722" w:rsidRDefault="00144CE5" w:rsidP="00447E13">
                              <w:pPr>
                                <w:snapToGrid w:val="0"/>
                                <w:spacing w:line="220" w:lineRule="atLeast"/>
                                <w:rPr>
                                  <w:sz w:val="28"/>
                                  <w:szCs w:val="28"/>
                                </w:rPr>
                              </w:pPr>
                              <w:r w:rsidRPr="00B44722">
                                <w:rPr>
                                  <w:sz w:val="28"/>
                                  <w:szCs w:val="28"/>
                                </w:rPr>
                                <w:t>JJ</w:t>
                              </w:r>
                              <w:r>
                                <w:rPr>
                                  <w:rFonts w:hint="eastAsia"/>
                                  <w:sz w:val="28"/>
                                  <w:szCs w:val="28"/>
                                </w:rPr>
                                <w:t>F***</w:t>
                              </w:r>
                              <w:r w:rsidRPr="00B44722">
                                <w:rPr>
                                  <w:sz w:val="28"/>
                                  <w:szCs w:val="28"/>
                                </w:rPr>
                                <w:t>-</w:t>
                              </w:r>
                              <w:r>
                                <w:rPr>
                                  <w:rFonts w:hint="eastAsia"/>
                                  <w:sz w:val="28"/>
                                  <w:szCs w:val="28"/>
                                </w:rPr>
                                <w:t>****</w:t>
                              </w:r>
                            </w:p>
                          </w:txbxContent>
                        </wps:txbx>
                        <wps:bodyPr rot="0" vert="vert270"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画布 100" o:spid="_x0000_s1027" editas="canvas" style="position:absolute;left:0;text-align:left;margin-left:529.75pt;margin-top:-24pt;width:39pt;height:185.35pt;z-index:-251660288" coordsize="4953,23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G6iuAIAALAFAAAOAAAAZHJzL2Uyb0RvYy54bWysVNtunDAQfa/Uf7D8vuESdllQ2CjZdKtK&#10;6UVK+gEDGLAKNrW9C1GVf+/YsJvt5aFqy4OxmeHMmZnjuboeu5YcmNJciowGFz4lTBSy5KLO6OfH&#10;3WJNiTYgSmilYBl9Yppeb16/uhr6lIWykW3JFEEQodOhz2hjTJ96ni4a1oG+kD0TaKyk6sDgUdVe&#10;qWBA9K71Qt9feYNUZa9kwbTGr3eTkW4cflWxwnysKs0MaTOK3IxblVtzu3qbK0hrBX3Di5kG/AWL&#10;DrjAoCeoOzBA9or/AtXxQkktK3NRyM6TVcUL5nLAbAL/p2y2IA6gXTIFVudIEHf/ETevLW8hd7xt&#10;sRoeoqf2m30P2B+GH4ceu6P7U5/0v8V/aKBnLi2dFh8OnxThJYqHEgEdauSRjYbcypEEfmgbZKOj&#10;20OPjmZEg/W1pHV/L4svmgi5bUDU7EYpOTQMSuQX2D8xmdOvE462IPnwXpYYCPZGOqCxUp0FxH4Q&#10;ix5ersMlJU9um8SrSSaWVoHmyziIYjQX1r5cx6vk0gWD9IjTK23eMtkRu8moQhm6OHC418bygvTo&#10;4vKQLS9t/d1B1fm2VeQAKNmde2Z0fe7WCuv80jZIpy9IEmNYm6XrJPgtCcLIvw2TxW61jhfRLlou&#10;kthfL/wguU1WfpREd7tnSzCI0oaXJRP3XLDjdQiiP+v2fDEnIbsLQYaMJkuspMvrnL0+T9J3z++S&#10;7LjB6dDyLqPrkxOktsVvRImFhNQAb6e99yN9V2WswfHtquIEYTUwqcGM+Thrb9ZZLssnVIiS2Dac&#10;FzjZcGPXMMbjgIMio/rrHhSjpH0nUGhJEEV2srhDtIxDPKhzS35uAVE0EuePoWTabs00jfa94nWD&#10;wSZpC3mD4qy4U4tV8URsljTeRbdzU8ElOI8wO3fOz87rZdBuvgMAAP//AwBQSwMEFAAGAAgAAAAh&#10;AEJr82XjAAAADQEAAA8AAABkcnMvZG93bnJldi54bWxMj81OwzAQhO9IvIO1SNxau2nahBCnQkgg&#10;BAegjdSrG7uJhX+i2G0CT8/2BMeZ/TQ7U24ma8hZDUF7x2ExZ0CUa7zUruVQ755mOZAQhZPCeKc4&#10;fKsAm+r6qhSF9KP7VOdtbAmGuFAIDl2MfUFpaDplRZj7Xjm8Hf1gRUQ5tFQOYsRwa2jC2JpaoR1+&#10;6ESvHjvVfG1PlkOaHE3+8bx++3mp6/F1n+qMvWvOb2+mh3sgUU3xD4ZLfawOFXY6+JOTgRjUbHW3&#10;QpbDLM1x1QVZLDO0DhyWSZIBrUr6f0X1CwAA//8DAFBLAQItABQABgAIAAAAIQC2gziS/gAAAOEB&#10;AAATAAAAAAAAAAAAAAAAAAAAAABbQ29udGVudF9UeXBlc10ueG1sUEsBAi0AFAAGAAgAAAAhADj9&#10;If/WAAAAlAEAAAsAAAAAAAAAAAAAAAAALwEAAF9yZWxzLy5yZWxzUEsBAi0AFAAGAAgAAAAhAK4M&#10;bqK4AgAAsAUAAA4AAAAAAAAAAAAAAAAALgIAAGRycy9lMm9Eb2MueG1sUEsBAi0AFAAGAAgAAAAh&#10;AEJr82XjAAAADQEAAA8AAAAAAAAAAAAAAAAAEgUAAGRycy9kb3ducmV2LnhtbFBLBQYAAAAABAAE&#10;APMAAAAi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953;height:23539;visibility:visible;mso-wrap-style:square">
                  <v:fill o:detectmouseclick="t"/>
                  <v:path o:connecttype="none"/>
                </v:shape>
                <v:shapetype id="_x0000_t202" coordsize="21600,21600" o:spt="202" path="m,l,21600r21600,l21600,xe">
                  <v:stroke joinstyle="miter"/>
                  <v:path gradientshapeok="t" o:connecttype="rect"/>
                </v:shapetype>
                <v:shape id="Text Box 102" o:spid="_x0000_s1029" type="#_x0000_t202" style="position:absolute;left:1238;top:1239;width:3715;height:15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DfusAA&#10;AADaAAAADwAAAGRycy9kb3ducmV2LnhtbERP32vCMBB+H+x/CDfwbU1XoYzOKN1AGAyEueLz0dya&#10;zuZSmlirf/1SEHw6Pr6ft9pMthMjDb51rOAlSUEQ10633CiofrbPryB8QNbYOSYFF/KwWT8+rLDQ&#10;7szfNO5DI2II+wIVmBD6QkpfG7LoE9cTR+7XDRZDhEMj9YDnGG47maVpLi22HBsM9vRhqD7uT1bB&#10;mF6reolOfu3+8upYmux93B2UWjxN5RuIQFO4i2/uTx3nw/zKfOX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NDfusAAAADaAAAADwAAAAAAAAAAAAAAAACYAgAAZHJzL2Rvd25y&#10;ZXYueG1sUEsFBgAAAAAEAAQA9QAAAIUDAAAAAA==&#10;" stroked="f">
                  <v:textbox style="layout-flow:vertical;mso-layout-flow-alt:bottom-to-top">
                    <w:txbxContent>
                      <w:p w:rsidR="00144CE5" w:rsidRPr="00B44722" w:rsidRDefault="00144CE5" w:rsidP="00447E13">
                        <w:pPr>
                          <w:snapToGrid w:val="0"/>
                          <w:spacing w:line="220" w:lineRule="atLeast"/>
                          <w:rPr>
                            <w:sz w:val="28"/>
                            <w:szCs w:val="28"/>
                          </w:rPr>
                        </w:pPr>
                        <w:r w:rsidRPr="00B44722">
                          <w:rPr>
                            <w:sz w:val="28"/>
                            <w:szCs w:val="28"/>
                          </w:rPr>
                          <w:t>JJ</w:t>
                        </w:r>
                        <w:r>
                          <w:rPr>
                            <w:rFonts w:hint="eastAsia"/>
                            <w:sz w:val="28"/>
                            <w:szCs w:val="28"/>
                          </w:rPr>
                          <w:t>F***</w:t>
                        </w:r>
                        <w:r w:rsidRPr="00B44722">
                          <w:rPr>
                            <w:sz w:val="28"/>
                            <w:szCs w:val="28"/>
                          </w:rPr>
                          <w:t>-</w:t>
                        </w:r>
                        <w:r>
                          <w:rPr>
                            <w:rFonts w:hint="eastAsia"/>
                            <w:sz w:val="28"/>
                            <w:szCs w:val="28"/>
                          </w:rPr>
                          <w:t>****</w:t>
                        </w:r>
                      </w:p>
                    </w:txbxContent>
                  </v:textbox>
                </v:shape>
              </v:group>
            </w:pict>
          </mc:Fallback>
        </mc:AlternateContent>
      </w:r>
    </w:p>
    <w:p w:rsidR="00447E13" w:rsidRPr="00EE0554" w:rsidRDefault="00447E13" w:rsidP="00E9335A">
      <w:pPr>
        <w:spacing w:line="360" w:lineRule="auto"/>
        <w:jc w:val="center"/>
        <w:rPr>
          <w:color w:val="000000"/>
        </w:rPr>
      </w:pPr>
    </w:p>
    <w:p w:rsidR="00447E13" w:rsidRPr="00EE0554" w:rsidRDefault="00447E13" w:rsidP="00E9335A">
      <w:pPr>
        <w:spacing w:line="360" w:lineRule="auto"/>
        <w:jc w:val="center"/>
        <w:rPr>
          <w:color w:val="000000"/>
        </w:rPr>
      </w:pPr>
    </w:p>
    <w:p w:rsidR="00447E13" w:rsidRPr="00EE0554" w:rsidRDefault="00447E13" w:rsidP="00E9335A">
      <w:pPr>
        <w:spacing w:line="360" w:lineRule="auto"/>
        <w:jc w:val="center"/>
        <w:rPr>
          <w:color w:val="000000"/>
        </w:rPr>
      </w:pPr>
    </w:p>
    <w:sectPr w:rsidR="00447E13" w:rsidRPr="00EE0554" w:rsidSect="00A82BB6">
      <w:headerReference w:type="even" r:id="rId23"/>
      <w:headerReference w:type="default" r:id="rId24"/>
      <w:footerReference w:type="even" r:id="rId25"/>
      <w:footerReference w:type="default" r:id="rId26"/>
      <w:pgSz w:w="11906" w:h="16838" w:code="9"/>
      <w:pgMar w:top="1134" w:right="284" w:bottom="1134" w:left="284" w:header="1304"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CEE" w:rsidRDefault="00360CEE">
      <w:r>
        <w:separator/>
      </w:r>
    </w:p>
  </w:endnote>
  <w:endnote w:type="continuationSeparator" w:id="0">
    <w:p w:rsidR="00360CEE" w:rsidRDefault="0036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方正大标宋简体">
    <w:altName w:val="微软雅黑"/>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Default="00144CE5">
    <w:pPr>
      <w:pStyle w:val="a4"/>
      <w:jc w:val="center"/>
      <w:rPr>
        <w:spacing w:val="40"/>
        <w:sz w:val="4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Default="00144CE5">
    <w:pPr>
      <w:pStyle w:val="a4"/>
      <w:ind w:firstLineChars="4800" w:firstLine="8640"/>
    </w:pPr>
    <w:r>
      <w:rPr>
        <w:rFonts w:hint="eastAsia"/>
      </w:rPr>
      <w:tab/>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Default="00144CE5">
    <w:pPr>
      <w:pStyle w:val="a4"/>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Default="00144CE5" w:rsidP="00CC03D9">
    <w:pPr>
      <w:pStyle w:val="a4"/>
      <w:jc w:val="both"/>
    </w:pPr>
    <w:r>
      <w:rPr>
        <w:rStyle w:val="af0"/>
      </w:rPr>
      <w:fldChar w:fldCharType="begin"/>
    </w:r>
    <w:r>
      <w:rPr>
        <w:rStyle w:val="af0"/>
      </w:rPr>
      <w:instrText xml:space="preserve"> PAGE </w:instrText>
    </w:r>
    <w:r>
      <w:rPr>
        <w:rStyle w:val="af0"/>
      </w:rPr>
      <w:fldChar w:fldCharType="separate"/>
    </w:r>
    <w:r w:rsidR="001D59DF">
      <w:rPr>
        <w:rStyle w:val="af0"/>
        <w:noProof/>
      </w:rPr>
      <w:t>II</w:t>
    </w:r>
    <w:r>
      <w:rPr>
        <w:rStyle w:val="af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CE0555" w:rsidRDefault="00144CE5">
    <w:pPr>
      <w:pStyle w:val="a4"/>
      <w:jc w:val="right"/>
      <w:rPr>
        <w:sz w:val="21"/>
        <w:szCs w:val="21"/>
      </w:rPr>
    </w:pPr>
    <w:r w:rsidRPr="00CE0555">
      <w:rPr>
        <w:rStyle w:val="af0"/>
        <w:sz w:val="21"/>
        <w:szCs w:val="21"/>
      </w:rPr>
      <w:fldChar w:fldCharType="begin"/>
    </w:r>
    <w:r w:rsidRPr="00CE0555">
      <w:rPr>
        <w:rStyle w:val="af0"/>
        <w:sz w:val="21"/>
        <w:szCs w:val="21"/>
      </w:rPr>
      <w:instrText xml:space="preserve"> PAGE </w:instrText>
    </w:r>
    <w:r w:rsidRPr="00CE0555">
      <w:rPr>
        <w:rStyle w:val="af0"/>
        <w:sz w:val="21"/>
        <w:szCs w:val="21"/>
      </w:rPr>
      <w:fldChar w:fldCharType="separate"/>
    </w:r>
    <w:r w:rsidR="001D59DF">
      <w:rPr>
        <w:rStyle w:val="af0"/>
        <w:noProof/>
        <w:sz w:val="21"/>
        <w:szCs w:val="21"/>
      </w:rPr>
      <w:t>I</w:t>
    </w:r>
    <w:r w:rsidRPr="00CE0555">
      <w:rPr>
        <w:rStyle w:val="af0"/>
        <w:sz w:val="21"/>
        <w:szCs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BB30CC" w:rsidRDefault="00144CE5" w:rsidP="00BB30CC">
    <w:pPr>
      <w:pStyle w:val="a4"/>
      <w:rPr>
        <w:sz w:val="21"/>
        <w:szCs w:val="21"/>
      </w:rPr>
    </w:pPr>
    <w:r w:rsidRPr="00BB30CC">
      <w:rPr>
        <w:rStyle w:val="af0"/>
        <w:sz w:val="21"/>
        <w:szCs w:val="21"/>
      </w:rPr>
      <w:fldChar w:fldCharType="begin"/>
    </w:r>
    <w:r w:rsidRPr="00BB30CC">
      <w:rPr>
        <w:rStyle w:val="af0"/>
        <w:sz w:val="21"/>
        <w:szCs w:val="21"/>
      </w:rPr>
      <w:instrText xml:space="preserve"> PAGE </w:instrText>
    </w:r>
    <w:r w:rsidRPr="00BB30CC">
      <w:rPr>
        <w:rStyle w:val="af0"/>
        <w:sz w:val="21"/>
        <w:szCs w:val="21"/>
      </w:rPr>
      <w:fldChar w:fldCharType="separate"/>
    </w:r>
    <w:r w:rsidR="001D59DF">
      <w:rPr>
        <w:rStyle w:val="af0"/>
        <w:noProof/>
        <w:sz w:val="21"/>
        <w:szCs w:val="21"/>
      </w:rPr>
      <w:t>2</w:t>
    </w:r>
    <w:r w:rsidRPr="00BB30CC">
      <w:rPr>
        <w:rStyle w:val="af0"/>
        <w:sz w:val="21"/>
        <w:szCs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CE0555" w:rsidRDefault="00144CE5" w:rsidP="00E53E72">
    <w:pPr>
      <w:pStyle w:val="a4"/>
      <w:ind w:right="90"/>
      <w:jc w:val="right"/>
      <w:rPr>
        <w:sz w:val="21"/>
        <w:szCs w:val="21"/>
      </w:rPr>
    </w:pPr>
    <w:r w:rsidRPr="00CE0555">
      <w:rPr>
        <w:rStyle w:val="af0"/>
        <w:sz w:val="21"/>
        <w:szCs w:val="21"/>
      </w:rPr>
      <w:fldChar w:fldCharType="begin"/>
    </w:r>
    <w:r w:rsidRPr="00CE0555">
      <w:rPr>
        <w:rStyle w:val="af0"/>
        <w:sz w:val="21"/>
        <w:szCs w:val="21"/>
      </w:rPr>
      <w:instrText xml:space="preserve"> PAGE </w:instrText>
    </w:r>
    <w:r w:rsidRPr="00CE0555">
      <w:rPr>
        <w:rStyle w:val="af0"/>
        <w:sz w:val="21"/>
        <w:szCs w:val="21"/>
      </w:rPr>
      <w:fldChar w:fldCharType="separate"/>
    </w:r>
    <w:r w:rsidR="001D59DF">
      <w:rPr>
        <w:rStyle w:val="af0"/>
        <w:noProof/>
        <w:sz w:val="21"/>
        <w:szCs w:val="21"/>
      </w:rPr>
      <w:t>3</w:t>
    </w:r>
    <w:r w:rsidRPr="00CE0555">
      <w:rPr>
        <w:rStyle w:val="af0"/>
        <w:sz w:val="21"/>
        <w:szCs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BB30CC" w:rsidRDefault="00144CE5" w:rsidP="00BB30CC">
    <w:pPr>
      <w:pStyle w:val="a4"/>
      <w:rPr>
        <w:sz w:val="21"/>
        <w:szCs w:val="2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CE0555" w:rsidRDefault="00144CE5" w:rsidP="00E53E72">
    <w:pPr>
      <w:pStyle w:val="a4"/>
      <w:ind w:right="90"/>
      <w:jc w:val="right"/>
      <w:rPr>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CEE" w:rsidRDefault="00360CEE">
      <w:r>
        <w:separator/>
      </w:r>
    </w:p>
  </w:footnote>
  <w:footnote w:type="continuationSeparator" w:id="0">
    <w:p w:rsidR="00360CEE" w:rsidRDefault="00360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4913B5" w:rsidRDefault="00144CE5" w:rsidP="001838D8">
    <w:pPr>
      <w:pStyle w:val="a3"/>
      <w:rPr>
        <w:rFonts w:ascii="黑体" w:eastAsia="黑体" w:hAnsi="黑体" w:cs="黑体"/>
        <w:sz w:val="21"/>
        <w:szCs w:val="21"/>
      </w:rPr>
    </w:pPr>
    <w:r>
      <w:rPr>
        <w:rFonts w:eastAsia="黑体"/>
        <w:b/>
        <w:bCs/>
        <w:sz w:val="21"/>
        <w:szCs w:val="21"/>
      </w:rPr>
      <w:t>JJF 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Default="00144CE5" w:rsidP="001838D8">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Default="00144CE5">
    <w:pPr>
      <w:pStyle w:val="a3"/>
      <w:rPr>
        <w:b/>
        <w:bCs/>
        <w:sz w:val="24"/>
      </w:rPr>
    </w:pPr>
  </w:p>
  <w:p w:rsidR="00144CE5" w:rsidRDefault="00144CE5">
    <w:pPr>
      <w:pStyle w:val="a3"/>
      <w:rPr>
        <w:rFonts w:ascii="黑体" w:eastAsia="黑体" w:hAnsi="黑体" w:cs="黑体"/>
        <w:sz w:val="21"/>
        <w:szCs w:val="21"/>
      </w:rPr>
    </w:pPr>
    <w:r>
      <w:rPr>
        <w:rFonts w:eastAsia="黑体"/>
        <w:b/>
        <w:bCs/>
        <w:sz w:val="21"/>
        <w:szCs w:val="21"/>
      </w:rPr>
      <w:t>JJF 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DD7008" w:rsidRDefault="00144CE5" w:rsidP="00DD7008">
    <w:pPr>
      <w:pStyle w:val="a3"/>
      <w:rPr>
        <w:rFonts w:ascii="黑体" w:eastAsia="黑体" w:hAnsi="黑体" w:cs="黑体"/>
        <w:sz w:val="21"/>
        <w:szCs w:val="21"/>
      </w:rPr>
    </w:pPr>
    <w:r>
      <w:rPr>
        <w:rFonts w:eastAsia="黑体"/>
        <w:b/>
        <w:bCs/>
        <w:sz w:val="21"/>
        <w:szCs w:val="21"/>
      </w:rPr>
      <w:t>JJF 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DD7008" w:rsidRDefault="00144CE5" w:rsidP="00DD7008">
    <w:pPr>
      <w:pStyle w:val="a3"/>
      <w:rPr>
        <w:rFonts w:ascii="黑体" w:eastAsia="黑体" w:hAnsi="黑体" w:cs="黑体"/>
        <w:sz w:val="21"/>
        <w:szCs w:val="21"/>
      </w:rPr>
    </w:pPr>
    <w:r>
      <w:rPr>
        <w:rFonts w:eastAsia="黑体"/>
        <w:b/>
        <w:bCs/>
        <w:sz w:val="21"/>
        <w:szCs w:val="21"/>
      </w:rPr>
      <w:t>JJF 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DD7008" w:rsidRDefault="00144CE5" w:rsidP="00DD7008">
    <w:pPr>
      <w:pStyle w:val="a3"/>
      <w:rPr>
        <w:rFonts w:ascii="黑体" w:eastAsia="黑体" w:hAnsi="黑体" w:cs="黑体"/>
        <w:sz w:val="21"/>
        <w:szCs w:val="21"/>
      </w:rPr>
    </w:pPr>
    <w:r>
      <w:rPr>
        <w:rFonts w:eastAsia="黑体"/>
        <w:b/>
        <w:bCs/>
        <w:sz w:val="21"/>
        <w:szCs w:val="21"/>
      </w:rPr>
      <w:t>JJF 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DD7008" w:rsidRDefault="00144CE5" w:rsidP="00DD7008">
    <w:pPr>
      <w:pStyle w:val="a3"/>
      <w:rPr>
        <w:rFonts w:ascii="黑体" w:eastAsia="黑体" w:hAnsi="黑体" w:cs="黑体"/>
        <w:sz w:val="21"/>
        <w:szCs w:val="21"/>
      </w:rPr>
    </w:pPr>
    <w:r>
      <w:rPr>
        <w:rFonts w:eastAsia="黑体"/>
        <w:b/>
        <w:bCs/>
        <w:sz w:val="21"/>
        <w:szCs w:val="21"/>
      </w:rPr>
      <w:t>JJF XXX-XXXX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5B3446" w:rsidRDefault="00144CE5" w:rsidP="005B344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E5" w:rsidRPr="005B3446" w:rsidRDefault="00144CE5" w:rsidP="005B34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80C5E"/>
    <w:multiLevelType w:val="hybridMultilevel"/>
    <w:tmpl w:val="517C9B84"/>
    <w:lvl w:ilvl="0" w:tplc="1A72E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6C77BD"/>
    <w:multiLevelType w:val="multilevel"/>
    <w:tmpl w:val="D626F092"/>
    <w:lvl w:ilvl="0">
      <w:start w:val="6"/>
      <w:numFmt w:val="decimal"/>
      <w:lvlText w:val="%1"/>
      <w:lvlJc w:val="left"/>
      <w:pPr>
        <w:tabs>
          <w:tab w:val="num" w:pos="420"/>
        </w:tabs>
        <w:ind w:left="420" w:hanging="420"/>
      </w:pPr>
      <w:rPr>
        <w:rFonts w:hint="default"/>
        <w:sz w:val="21"/>
      </w:rPr>
    </w:lvl>
    <w:lvl w:ilvl="1">
      <w:start w:val="4"/>
      <w:numFmt w:val="decimal"/>
      <w:lvlText w:val="%1.%2"/>
      <w:lvlJc w:val="left"/>
      <w:pPr>
        <w:tabs>
          <w:tab w:val="num" w:pos="420"/>
        </w:tabs>
        <w:ind w:left="420" w:hanging="420"/>
      </w:pPr>
      <w:rPr>
        <w:rFonts w:hint="default"/>
        <w:sz w:val="21"/>
      </w:rPr>
    </w:lvl>
    <w:lvl w:ilvl="2">
      <w:start w:val="4"/>
      <w:numFmt w:val="decimal"/>
      <w:lvlText w:val="%1.%2.%3"/>
      <w:lvlJc w:val="left"/>
      <w:pPr>
        <w:tabs>
          <w:tab w:val="num" w:pos="720"/>
        </w:tabs>
        <w:ind w:left="720" w:hanging="720"/>
      </w:pPr>
      <w:rPr>
        <w:rFonts w:hint="default"/>
        <w:sz w:val="21"/>
      </w:rPr>
    </w:lvl>
    <w:lvl w:ilvl="3">
      <w:start w:val="1"/>
      <w:numFmt w:val="decimal"/>
      <w:lvlText w:val="%1.%2.%3.%4"/>
      <w:lvlJc w:val="left"/>
      <w:pPr>
        <w:tabs>
          <w:tab w:val="num" w:pos="720"/>
        </w:tabs>
        <w:ind w:left="720" w:hanging="720"/>
      </w:pPr>
      <w:rPr>
        <w:rFonts w:hint="default"/>
        <w:sz w:val="21"/>
      </w:rPr>
    </w:lvl>
    <w:lvl w:ilvl="4">
      <w:start w:val="1"/>
      <w:numFmt w:val="decimal"/>
      <w:lvlText w:val="%1.%2.%3.%4.%5"/>
      <w:lvlJc w:val="left"/>
      <w:pPr>
        <w:tabs>
          <w:tab w:val="num" w:pos="1080"/>
        </w:tabs>
        <w:ind w:left="1080" w:hanging="1080"/>
      </w:pPr>
      <w:rPr>
        <w:rFonts w:hint="default"/>
        <w:sz w:val="21"/>
      </w:rPr>
    </w:lvl>
    <w:lvl w:ilvl="5">
      <w:start w:val="1"/>
      <w:numFmt w:val="decimal"/>
      <w:lvlText w:val="%1.%2.%3.%4.%5.%6"/>
      <w:lvlJc w:val="left"/>
      <w:pPr>
        <w:tabs>
          <w:tab w:val="num" w:pos="1080"/>
        </w:tabs>
        <w:ind w:left="1080" w:hanging="1080"/>
      </w:pPr>
      <w:rPr>
        <w:rFonts w:hint="default"/>
        <w:sz w:val="21"/>
      </w:rPr>
    </w:lvl>
    <w:lvl w:ilvl="6">
      <w:start w:val="1"/>
      <w:numFmt w:val="decimal"/>
      <w:lvlText w:val="%1.%2.%3.%4.%5.%6.%7"/>
      <w:lvlJc w:val="left"/>
      <w:pPr>
        <w:tabs>
          <w:tab w:val="num" w:pos="1440"/>
        </w:tabs>
        <w:ind w:left="1440" w:hanging="1440"/>
      </w:pPr>
      <w:rPr>
        <w:rFonts w:hint="default"/>
        <w:sz w:val="21"/>
      </w:rPr>
    </w:lvl>
    <w:lvl w:ilvl="7">
      <w:start w:val="1"/>
      <w:numFmt w:val="decimal"/>
      <w:lvlText w:val="%1.%2.%3.%4.%5.%6.%7.%8"/>
      <w:lvlJc w:val="left"/>
      <w:pPr>
        <w:tabs>
          <w:tab w:val="num" w:pos="1440"/>
        </w:tabs>
        <w:ind w:left="1440" w:hanging="1440"/>
      </w:pPr>
      <w:rPr>
        <w:rFonts w:hint="default"/>
        <w:sz w:val="21"/>
      </w:rPr>
    </w:lvl>
    <w:lvl w:ilvl="8">
      <w:start w:val="1"/>
      <w:numFmt w:val="decimal"/>
      <w:lvlText w:val="%1.%2.%3.%4.%5.%6.%7.%8.%9"/>
      <w:lvlJc w:val="left"/>
      <w:pPr>
        <w:tabs>
          <w:tab w:val="num" w:pos="1800"/>
        </w:tabs>
        <w:ind w:left="1800" w:hanging="1800"/>
      </w:pPr>
      <w:rPr>
        <w:rFonts w:hint="default"/>
        <w:sz w:val="21"/>
      </w:rPr>
    </w:lvl>
  </w:abstractNum>
  <w:abstractNum w:abstractNumId="2">
    <w:nsid w:val="09CD262A"/>
    <w:multiLevelType w:val="multilevel"/>
    <w:tmpl w:val="9A2E424C"/>
    <w:lvl w:ilvl="0">
      <w:start w:val="6"/>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ACC5F02"/>
    <w:multiLevelType w:val="hybridMultilevel"/>
    <w:tmpl w:val="5486F690"/>
    <w:lvl w:ilvl="0" w:tplc="04090019">
      <w:start w:val="1"/>
      <w:numFmt w:val="lowerLetter"/>
      <w:lvlText w:val="%1)"/>
      <w:lvlJc w:val="left"/>
      <w:pPr>
        <w:ind w:left="915" w:hanging="420"/>
      </w:p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abstractNum w:abstractNumId="4">
    <w:nsid w:val="11AA5593"/>
    <w:multiLevelType w:val="hybridMultilevel"/>
    <w:tmpl w:val="43E8976A"/>
    <w:lvl w:ilvl="0" w:tplc="7FCE76F0">
      <w:start w:val="3"/>
      <w:numFmt w:val="decimal"/>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567437D"/>
    <w:multiLevelType w:val="multilevel"/>
    <w:tmpl w:val="1567437D"/>
    <w:lvl w:ilvl="0">
      <w:start w:val="1"/>
      <w:numFmt w:val="lowerLetter"/>
      <w:lvlText w:val="%1）"/>
      <w:lvlJc w:val="left"/>
      <w:pPr>
        <w:ind w:left="855" w:hanging="360"/>
      </w:pPr>
      <w:rPr>
        <w:rFonts w:hint="default"/>
      </w:rPr>
    </w:lvl>
    <w:lvl w:ilvl="1">
      <w:start w:val="1"/>
      <w:numFmt w:val="lowerLetter"/>
      <w:lvlText w:val="%2)"/>
      <w:lvlJc w:val="left"/>
      <w:pPr>
        <w:ind w:left="1335" w:hanging="420"/>
      </w:pPr>
    </w:lvl>
    <w:lvl w:ilvl="2">
      <w:start w:val="1"/>
      <w:numFmt w:val="lowerRoman"/>
      <w:lvlText w:val="%3."/>
      <w:lvlJc w:val="right"/>
      <w:pPr>
        <w:ind w:left="1755" w:hanging="420"/>
      </w:pPr>
    </w:lvl>
    <w:lvl w:ilvl="3">
      <w:start w:val="1"/>
      <w:numFmt w:val="decimal"/>
      <w:lvlText w:val="%4."/>
      <w:lvlJc w:val="left"/>
      <w:pPr>
        <w:ind w:left="2175" w:hanging="420"/>
      </w:pPr>
    </w:lvl>
    <w:lvl w:ilvl="4">
      <w:start w:val="1"/>
      <w:numFmt w:val="lowerLetter"/>
      <w:lvlText w:val="%5)"/>
      <w:lvlJc w:val="left"/>
      <w:pPr>
        <w:ind w:left="2595" w:hanging="420"/>
      </w:pPr>
    </w:lvl>
    <w:lvl w:ilvl="5">
      <w:start w:val="1"/>
      <w:numFmt w:val="lowerRoman"/>
      <w:lvlText w:val="%6."/>
      <w:lvlJc w:val="right"/>
      <w:pPr>
        <w:ind w:left="3015" w:hanging="420"/>
      </w:pPr>
    </w:lvl>
    <w:lvl w:ilvl="6">
      <w:start w:val="1"/>
      <w:numFmt w:val="decimal"/>
      <w:lvlText w:val="%7."/>
      <w:lvlJc w:val="left"/>
      <w:pPr>
        <w:ind w:left="3435" w:hanging="420"/>
      </w:pPr>
    </w:lvl>
    <w:lvl w:ilvl="7">
      <w:start w:val="1"/>
      <w:numFmt w:val="lowerLetter"/>
      <w:lvlText w:val="%8)"/>
      <w:lvlJc w:val="left"/>
      <w:pPr>
        <w:ind w:left="3855" w:hanging="420"/>
      </w:pPr>
    </w:lvl>
    <w:lvl w:ilvl="8">
      <w:start w:val="1"/>
      <w:numFmt w:val="lowerRoman"/>
      <w:lvlText w:val="%9."/>
      <w:lvlJc w:val="right"/>
      <w:pPr>
        <w:ind w:left="4275" w:hanging="420"/>
      </w:pPr>
    </w:lvl>
  </w:abstractNum>
  <w:abstractNum w:abstractNumId="6">
    <w:nsid w:val="19E51278"/>
    <w:multiLevelType w:val="multilevel"/>
    <w:tmpl w:val="92F40D96"/>
    <w:lvl w:ilvl="0">
      <w:start w:val="8"/>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7">
    <w:nsid w:val="28253D99"/>
    <w:multiLevelType w:val="multilevel"/>
    <w:tmpl w:val="9A4E0E34"/>
    <w:lvl w:ilvl="0">
      <w:start w:val="6"/>
      <w:numFmt w:val="decimal"/>
      <w:lvlText w:val="%1"/>
      <w:lvlJc w:val="left"/>
      <w:pPr>
        <w:tabs>
          <w:tab w:val="num" w:pos="720"/>
        </w:tabs>
        <w:ind w:left="720" w:hanging="720"/>
      </w:pPr>
      <w:rPr>
        <w:rFonts w:hAnsi="Times New Roman" w:hint="default"/>
      </w:rPr>
    </w:lvl>
    <w:lvl w:ilvl="1">
      <w:start w:val="4"/>
      <w:numFmt w:val="decimal"/>
      <w:lvlText w:val="%1.%2"/>
      <w:lvlJc w:val="left"/>
      <w:pPr>
        <w:tabs>
          <w:tab w:val="num" w:pos="720"/>
        </w:tabs>
        <w:ind w:left="720" w:hanging="720"/>
      </w:pPr>
      <w:rPr>
        <w:rFonts w:hAnsi="Times New Roman" w:hint="default"/>
      </w:rPr>
    </w:lvl>
    <w:lvl w:ilvl="2">
      <w:start w:val="4"/>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440"/>
        </w:tabs>
        <w:ind w:left="1440" w:hanging="144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800"/>
        </w:tabs>
        <w:ind w:left="1800" w:hanging="1800"/>
      </w:pPr>
      <w:rPr>
        <w:rFonts w:hAnsi="Times New Roman" w:hint="default"/>
      </w:rPr>
    </w:lvl>
  </w:abstractNum>
  <w:abstractNum w:abstractNumId="8">
    <w:nsid w:val="2C340C33"/>
    <w:multiLevelType w:val="multilevel"/>
    <w:tmpl w:val="046C0026"/>
    <w:lvl w:ilvl="0">
      <w:start w:val="7"/>
      <w:numFmt w:val="decimal"/>
      <w:lvlText w:val="%1"/>
      <w:lvlJc w:val="left"/>
      <w:pPr>
        <w:tabs>
          <w:tab w:val="num" w:pos="735"/>
        </w:tabs>
        <w:ind w:left="735" w:hanging="735"/>
      </w:pPr>
      <w:rPr>
        <w:rFonts w:hAnsi="宋体" w:hint="default"/>
      </w:rPr>
    </w:lvl>
    <w:lvl w:ilvl="1">
      <w:start w:val="1"/>
      <w:numFmt w:val="decimal"/>
      <w:lvlText w:val="%1.%2"/>
      <w:lvlJc w:val="left"/>
      <w:pPr>
        <w:tabs>
          <w:tab w:val="num" w:pos="735"/>
        </w:tabs>
        <w:ind w:left="735" w:hanging="735"/>
      </w:pPr>
      <w:rPr>
        <w:rFonts w:hAnsi="宋体" w:hint="default"/>
      </w:rPr>
    </w:lvl>
    <w:lvl w:ilvl="2">
      <w:start w:val="1"/>
      <w:numFmt w:val="decimal"/>
      <w:lvlText w:val="%1.%2.%3"/>
      <w:lvlJc w:val="left"/>
      <w:pPr>
        <w:tabs>
          <w:tab w:val="num" w:pos="1080"/>
        </w:tabs>
        <w:ind w:left="1080" w:hanging="1080"/>
      </w:pPr>
      <w:rPr>
        <w:rFonts w:hAnsi="宋体" w:hint="default"/>
      </w:rPr>
    </w:lvl>
    <w:lvl w:ilvl="3">
      <w:start w:val="1"/>
      <w:numFmt w:val="decimal"/>
      <w:lvlText w:val="%1.%2.%3.%4"/>
      <w:lvlJc w:val="left"/>
      <w:pPr>
        <w:tabs>
          <w:tab w:val="num" w:pos="1080"/>
        </w:tabs>
        <w:ind w:left="1080" w:hanging="1080"/>
      </w:pPr>
      <w:rPr>
        <w:rFonts w:hAnsi="宋体" w:hint="default"/>
      </w:rPr>
    </w:lvl>
    <w:lvl w:ilvl="4">
      <w:start w:val="1"/>
      <w:numFmt w:val="decimal"/>
      <w:lvlText w:val="%1.%2.%3.%4.%5"/>
      <w:lvlJc w:val="left"/>
      <w:pPr>
        <w:tabs>
          <w:tab w:val="num" w:pos="1440"/>
        </w:tabs>
        <w:ind w:left="1440" w:hanging="1440"/>
      </w:pPr>
      <w:rPr>
        <w:rFonts w:hAnsi="宋体" w:hint="default"/>
      </w:rPr>
    </w:lvl>
    <w:lvl w:ilvl="5">
      <w:start w:val="1"/>
      <w:numFmt w:val="decimal"/>
      <w:lvlText w:val="%1.%2.%3.%4.%5.%6"/>
      <w:lvlJc w:val="left"/>
      <w:pPr>
        <w:tabs>
          <w:tab w:val="num" w:pos="1800"/>
        </w:tabs>
        <w:ind w:left="1800" w:hanging="1800"/>
      </w:pPr>
      <w:rPr>
        <w:rFonts w:hAnsi="宋体" w:hint="default"/>
      </w:rPr>
    </w:lvl>
    <w:lvl w:ilvl="6">
      <w:start w:val="1"/>
      <w:numFmt w:val="decimal"/>
      <w:lvlText w:val="%1.%2.%3.%4.%5.%6.%7"/>
      <w:lvlJc w:val="left"/>
      <w:pPr>
        <w:tabs>
          <w:tab w:val="num" w:pos="2160"/>
        </w:tabs>
        <w:ind w:left="2160" w:hanging="2160"/>
      </w:pPr>
      <w:rPr>
        <w:rFonts w:hAnsi="宋体" w:hint="default"/>
      </w:rPr>
    </w:lvl>
    <w:lvl w:ilvl="7">
      <w:start w:val="1"/>
      <w:numFmt w:val="decimal"/>
      <w:lvlText w:val="%1.%2.%3.%4.%5.%6.%7.%8"/>
      <w:lvlJc w:val="left"/>
      <w:pPr>
        <w:tabs>
          <w:tab w:val="num" w:pos="2520"/>
        </w:tabs>
        <w:ind w:left="2520" w:hanging="2520"/>
      </w:pPr>
      <w:rPr>
        <w:rFonts w:hAnsi="宋体" w:hint="default"/>
      </w:rPr>
    </w:lvl>
    <w:lvl w:ilvl="8">
      <w:start w:val="1"/>
      <w:numFmt w:val="decimal"/>
      <w:lvlText w:val="%1.%2.%3.%4.%5.%6.%7.%8.%9"/>
      <w:lvlJc w:val="left"/>
      <w:pPr>
        <w:tabs>
          <w:tab w:val="num" w:pos="2520"/>
        </w:tabs>
        <w:ind w:left="2520" w:hanging="2520"/>
      </w:pPr>
      <w:rPr>
        <w:rFonts w:hAnsi="宋体" w:hint="default"/>
      </w:rPr>
    </w:lvl>
  </w:abstractNum>
  <w:abstractNum w:abstractNumId="9">
    <w:nsid w:val="35122D6F"/>
    <w:multiLevelType w:val="multilevel"/>
    <w:tmpl w:val="ECA61A16"/>
    <w:lvl w:ilvl="0">
      <w:start w:val="1"/>
      <w:numFmt w:val="decimal"/>
      <w:lvlText w:val="%1"/>
      <w:lvlJc w:val="left"/>
      <w:pPr>
        <w:tabs>
          <w:tab w:val="num" w:pos="0"/>
        </w:tabs>
        <w:ind w:left="0" w:firstLine="0"/>
      </w:pPr>
      <w:rPr>
        <w:rFonts w:hint="eastAsia"/>
      </w:rPr>
    </w:lvl>
    <w:lvl w:ilvl="1">
      <w:numFmt w:val="decimal"/>
      <w:lvlText w:val="%1.%2"/>
      <w:lvlJc w:val="left"/>
      <w:pPr>
        <w:tabs>
          <w:tab w:val="num" w:pos="992"/>
        </w:tabs>
        <w:ind w:left="0" w:firstLine="0"/>
      </w:pPr>
      <w:rPr>
        <w:rFonts w:hint="eastAsia"/>
      </w:rPr>
    </w:lvl>
    <w:lvl w:ilvl="2">
      <w:numFmt w:val="decimal"/>
      <w:lvlText w:val="%1.%2.%3"/>
      <w:lvlJc w:val="left"/>
      <w:pPr>
        <w:tabs>
          <w:tab w:val="num" w:pos="1571"/>
        </w:tabs>
        <w:ind w:left="1418" w:hanging="567"/>
      </w:pPr>
      <w:rPr>
        <w:rFonts w:hint="eastAsia"/>
      </w:rPr>
    </w:lvl>
    <w:lvl w:ilvl="3">
      <w:numFmt w:val="decimal"/>
      <w:lvlText w:val="%1.%2.%3.%4"/>
      <w:lvlJc w:val="left"/>
      <w:pPr>
        <w:tabs>
          <w:tab w:val="num" w:pos="2356"/>
        </w:tabs>
        <w:ind w:left="1984" w:hanging="708"/>
      </w:pPr>
      <w:rPr>
        <w:rFonts w:hint="eastAsia"/>
      </w:rPr>
    </w:lvl>
    <w:lvl w:ilvl="4">
      <w:numFmt w:val="decimal"/>
      <w:lvlText w:val="%1.%2.%3.%4.%5"/>
      <w:lvlJc w:val="left"/>
      <w:pPr>
        <w:tabs>
          <w:tab w:val="num" w:pos="2781"/>
        </w:tabs>
        <w:ind w:left="2551" w:hanging="850"/>
      </w:pPr>
      <w:rPr>
        <w:rFonts w:hint="eastAsia"/>
      </w:rPr>
    </w:lvl>
    <w:lvl w:ilvl="5">
      <w:numFmt w:val="decimal"/>
      <w:lvlText w:val="%1.%2.%3.%4.%5.%6"/>
      <w:lvlJc w:val="left"/>
      <w:pPr>
        <w:tabs>
          <w:tab w:val="num" w:pos="3566"/>
        </w:tabs>
        <w:ind w:left="3260" w:hanging="1134"/>
      </w:pPr>
      <w:rPr>
        <w:rFonts w:hint="eastAsia"/>
      </w:rPr>
    </w:lvl>
    <w:lvl w:ilvl="6">
      <w:numFmt w:val="decimal"/>
      <w:lvlText w:val="%1.%2.%3.%4.%5.%6.%7"/>
      <w:lvlJc w:val="left"/>
      <w:pPr>
        <w:tabs>
          <w:tab w:val="num" w:pos="4351"/>
        </w:tabs>
        <w:ind w:left="3827" w:hanging="1276"/>
      </w:pPr>
      <w:rPr>
        <w:rFonts w:hint="eastAsia"/>
      </w:rPr>
    </w:lvl>
    <w:lvl w:ilvl="7">
      <w:numFmt w:val="decimal"/>
      <w:lvlText w:val="%1.%2.%3.%4.%5.%6.%7.%8"/>
      <w:lvlJc w:val="left"/>
      <w:pPr>
        <w:tabs>
          <w:tab w:val="num" w:pos="4776"/>
        </w:tabs>
        <w:ind w:left="4394" w:hanging="1418"/>
      </w:pPr>
      <w:rPr>
        <w:rFonts w:hint="eastAsia"/>
      </w:rPr>
    </w:lvl>
    <w:lvl w:ilvl="8">
      <w:numFmt w:val="decimal"/>
      <w:lvlText w:val="%1.%2.%3.%4.%5.%6.%7.%8.%9"/>
      <w:lvlJc w:val="left"/>
      <w:pPr>
        <w:tabs>
          <w:tab w:val="num" w:pos="5562"/>
        </w:tabs>
        <w:ind w:left="5102" w:hanging="1700"/>
      </w:pPr>
      <w:rPr>
        <w:rFonts w:hint="eastAsia"/>
      </w:rPr>
    </w:lvl>
  </w:abstractNum>
  <w:abstractNum w:abstractNumId="10">
    <w:nsid w:val="35566979"/>
    <w:multiLevelType w:val="hybridMultilevel"/>
    <w:tmpl w:val="75F6FBF0"/>
    <w:lvl w:ilvl="0" w:tplc="2A066C3A">
      <w:start w:val="3"/>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EBD24D2"/>
    <w:multiLevelType w:val="multilevel"/>
    <w:tmpl w:val="7CEC0352"/>
    <w:lvl w:ilvl="0">
      <w:start w:val="6"/>
      <w:numFmt w:val="decimal"/>
      <w:lvlText w:val="%1"/>
      <w:lvlJc w:val="left"/>
      <w:pPr>
        <w:tabs>
          <w:tab w:val="num" w:pos="420"/>
        </w:tabs>
        <w:ind w:left="420" w:hanging="420"/>
      </w:pPr>
      <w:rPr>
        <w:rFonts w:hint="default"/>
        <w:sz w:val="21"/>
      </w:rPr>
    </w:lvl>
    <w:lvl w:ilvl="1">
      <w:start w:val="4"/>
      <w:numFmt w:val="decimal"/>
      <w:lvlText w:val="%1.%2"/>
      <w:lvlJc w:val="left"/>
      <w:pPr>
        <w:tabs>
          <w:tab w:val="num" w:pos="420"/>
        </w:tabs>
        <w:ind w:left="420" w:hanging="420"/>
      </w:pPr>
      <w:rPr>
        <w:rFonts w:hint="default"/>
        <w:sz w:val="21"/>
      </w:rPr>
    </w:lvl>
    <w:lvl w:ilvl="2">
      <w:start w:val="3"/>
      <w:numFmt w:val="decimal"/>
      <w:lvlText w:val="%1.%2.%3"/>
      <w:lvlJc w:val="left"/>
      <w:pPr>
        <w:tabs>
          <w:tab w:val="num" w:pos="720"/>
        </w:tabs>
        <w:ind w:left="720" w:hanging="720"/>
      </w:pPr>
      <w:rPr>
        <w:rFonts w:hint="default"/>
        <w:sz w:val="21"/>
      </w:rPr>
    </w:lvl>
    <w:lvl w:ilvl="3">
      <w:start w:val="1"/>
      <w:numFmt w:val="decimal"/>
      <w:lvlText w:val="%1.%2.%3.%4"/>
      <w:lvlJc w:val="left"/>
      <w:pPr>
        <w:tabs>
          <w:tab w:val="num" w:pos="720"/>
        </w:tabs>
        <w:ind w:left="720" w:hanging="720"/>
      </w:pPr>
      <w:rPr>
        <w:rFonts w:hint="default"/>
        <w:sz w:val="21"/>
      </w:rPr>
    </w:lvl>
    <w:lvl w:ilvl="4">
      <w:start w:val="1"/>
      <w:numFmt w:val="decimal"/>
      <w:lvlText w:val="%1.%2.%3.%4.%5"/>
      <w:lvlJc w:val="left"/>
      <w:pPr>
        <w:tabs>
          <w:tab w:val="num" w:pos="1080"/>
        </w:tabs>
        <w:ind w:left="1080" w:hanging="1080"/>
      </w:pPr>
      <w:rPr>
        <w:rFonts w:hint="default"/>
        <w:sz w:val="21"/>
      </w:rPr>
    </w:lvl>
    <w:lvl w:ilvl="5">
      <w:start w:val="1"/>
      <w:numFmt w:val="decimal"/>
      <w:lvlText w:val="%1.%2.%3.%4.%5.%6"/>
      <w:lvlJc w:val="left"/>
      <w:pPr>
        <w:tabs>
          <w:tab w:val="num" w:pos="1080"/>
        </w:tabs>
        <w:ind w:left="1080" w:hanging="1080"/>
      </w:pPr>
      <w:rPr>
        <w:rFonts w:hint="default"/>
        <w:sz w:val="21"/>
      </w:rPr>
    </w:lvl>
    <w:lvl w:ilvl="6">
      <w:start w:val="1"/>
      <w:numFmt w:val="decimal"/>
      <w:lvlText w:val="%1.%2.%3.%4.%5.%6.%7"/>
      <w:lvlJc w:val="left"/>
      <w:pPr>
        <w:tabs>
          <w:tab w:val="num" w:pos="1440"/>
        </w:tabs>
        <w:ind w:left="1440" w:hanging="1440"/>
      </w:pPr>
      <w:rPr>
        <w:rFonts w:hint="default"/>
        <w:sz w:val="21"/>
      </w:rPr>
    </w:lvl>
    <w:lvl w:ilvl="7">
      <w:start w:val="1"/>
      <w:numFmt w:val="decimal"/>
      <w:lvlText w:val="%1.%2.%3.%4.%5.%6.%7.%8"/>
      <w:lvlJc w:val="left"/>
      <w:pPr>
        <w:tabs>
          <w:tab w:val="num" w:pos="1440"/>
        </w:tabs>
        <w:ind w:left="1440" w:hanging="1440"/>
      </w:pPr>
      <w:rPr>
        <w:rFonts w:hint="default"/>
        <w:sz w:val="21"/>
      </w:rPr>
    </w:lvl>
    <w:lvl w:ilvl="8">
      <w:start w:val="1"/>
      <w:numFmt w:val="decimal"/>
      <w:lvlText w:val="%1.%2.%3.%4.%5.%6.%7.%8.%9"/>
      <w:lvlJc w:val="left"/>
      <w:pPr>
        <w:tabs>
          <w:tab w:val="num" w:pos="1800"/>
        </w:tabs>
        <w:ind w:left="1800" w:hanging="1800"/>
      </w:pPr>
      <w:rPr>
        <w:rFonts w:hint="default"/>
        <w:sz w:val="21"/>
      </w:rPr>
    </w:lvl>
  </w:abstractNum>
  <w:abstractNum w:abstractNumId="12">
    <w:nsid w:val="493A77E2"/>
    <w:multiLevelType w:val="hybridMultilevel"/>
    <w:tmpl w:val="10A03DC6"/>
    <w:lvl w:ilvl="0" w:tplc="F392B84E">
      <w:start w:val="3"/>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55641DB4"/>
    <w:multiLevelType w:val="hybridMultilevel"/>
    <w:tmpl w:val="D740325E"/>
    <w:lvl w:ilvl="0" w:tplc="B718A3D0">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55F432A8"/>
    <w:multiLevelType w:val="hybridMultilevel"/>
    <w:tmpl w:val="506819E6"/>
    <w:lvl w:ilvl="0" w:tplc="822A0642">
      <w:start w:val="3"/>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5F2C76F8"/>
    <w:multiLevelType w:val="multilevel"/>
    <w:tmpl w:val="92F40D96"/>
    <w:lvl w:ilvl="0">
      <w:start w:val="8"/>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68D179FB"/>
    <w:multiLevelType w:val="multilevel"/>
    <w:tmpl w:val="EEA4AEB6"/>
    <w:lvl w:ilvl="0">
      <w:start w:val="6"/>
      <w:numFmt w:val="decimal"/>
      <w:lvlText w:val="%1"/>
      <w:lvlJc w:val="left"/>
      <w:pPr>
        <w:tabs>
          <w:tab w:val="num" w:pos="705"/>
        </w:tabs>
        <w:ind w:left="705" w:hanging="70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6F33520D"/>
    <w:multiLevelType w:val="multilevel"/>
    <w:tmpl w:val="BEBA5B76"/>
    <w:lvl w:ilvl="0">
      <w:start w:val="7"/>
      <w:numFmt w:val="decimal"/>
      <w:lvlText w:val="%1"/>
      <w:lvlJc w:val="left"/>
      <w:pPr>
        <w:tabs>
          <w:tab w:val="num" w:pos="735"/>
        </w:tabs>
        <w:ind w:left="735" w:hanging="735"/>
      </w:pPr>
      <w:rPr>
        <w:rFonts w:hAnsi="宋体" w:hint="default"/>
      </w:rPr>
    </w:lvl>
    <w:lvl w:ilvl="1">
      <w:start w:val="1"/>
      <w:numFmt w:val="decimal"/>
      <w:lvlText w:val="6.%2"/>
      <w:lvlJc w:val="left"/>
      <w:pPr>
        <w:tabs>
          <w:tab w:val="num" w:pos="735"/>
        </w:tabs>
        <w:ind w:left="735" w:hanging="735"/>
      </w:pPr>
      <w:rPr>
        <w:rFonts w:hAnsi="宋体" w:hint="default"/>
      </w:rPr>
    </w:lvl>
    <w:lvl w:ilvl="2">
      <w:start w:val="1"/>
      <w:numFmt w:val="decimal"/>
      <w:lvlText w:val="%1.%2.%3"/>
      <w:lvlJc w:val="left"/>
      <w:pPr>
        <w:tabs>
          <w:tab w:val="num" w:pos="1080"/>
        </w:tabs>
        <w:ind w:left="1080" w:hanging="1080"/>
      </w:pPr>
      <w:rPr>
        <w:rFonts w:hAnsi="宋体" w:hint="default"/>
      </w:rPr>
    </w:lvl>
    <w:lvl w:ilvl="3">
      <w:start w:val="1"/>
      <w:numFmt w:val="decimal"/>
      <w:lvlText w:val="%1.%2.%3.%4"/>
      <w:lvlJc w:val="left"/>
      <w:pPr>
        <w:tabs>
          <w:tab w:val="num" w:pos="1080"/>
        </w:tabs>
        <w:ind w:left="1080" w:hanging="1080"/>
      </w:pPr>
      <w:rPr>
        <w:rFonts w:hAnsi="宋体" w:hint="default"/>
      </w:rPr>
    </w:lvl>
    <w:lvl w:ilvl="4">
      <w:start w:val="1"/>
      <w:numFmt w:val="decimal"/>
      <w:lvlText w:val="%1.%2.%3.%4.%5"/>
      <w:lvlJc w:val="left"/>
      <w:pPr>
        <w:tabs>
          <w:tab w:val="num" w:pos="1440"/>
        </w:tabs>
        <w:ind w:left="1440" w:hanging="1440"/>
      </w:pPr>
      <w:rPr>
        <w:rFonts w:hAnsi="宋体" w:hint="default"/>
      </w:rPr>
    </w:lvl>
    <w:lvl w:ilvl="5">
      <w:start w:val="1"/>
      <w:numFmt w:val="decimal"/>
      <w:lvlText w:val="%1.%2.%3.%4.%5.%6"/>
      <w:lvlJc w:val="left"/>
      <w:pPr>
        <w:tabs>
          <w:tab w:val="num" w:pos="1800"/>
        </w:tabs>
        <w:ind w:left="1800" w:hanging="1800"/>
      </w:pPr>
      <w:rPr>
        <w:rFonts w:hAnsi="宋体" w:hint="default"/>
      </w:rPr>
    </w:lvl>
    <w:lvl w:ilvl="6">
      <w:start w:val="1"/>
      <w:numFmt w:val="decimal"/>
      <w:lvlText w:val="%1.%2.%3.%4.%5.%6.%7"/>
      <w:lvlJc w:val="left"/>
      <w:pPr>
        <w:tabs>
          <w:tab w:val="num" w:pos="2160"/>
        </w:tabs>
        <w:ind w:left="2160" w:hanging="2160"/>
      </w:pPr>
      <w:rPr>
        <w:rFonts w:hAnsi="宋体" w:hint="default"/>
      </w:rPr>
    </w:lvl>
    <w:lvl w:ilvl="7">
      <w:start w:val="1"/>
      <w:numFmt w:val="decimal"/>
      <w:lvlText w:val="%1.%2.%3.%4.%5.%6.%7.%8"/>
      <w:lvlJc w:val="left"/>
      <w:pPr>
        <w:tabs>
          <w:tab w:val="num" w:pos="2520"/>
        </w:tabs>
        <w:ind w:left="2520" w:hanging="2520"/>
      </w:pPr>
      <w:rPr>
        <w:rFonts w:hAnsi="宋体" w:hint="default"/>
      </w:rPr>
    </w:lvl>
    <w:lvl w:ilvl="8">
      <w:start w:val="1"/>
      <w:numFmt w:val="decimal"/>
      <w:lvlText w:val="%1.%2.%3.%4.%5.%6.%7.%8.%9"/>
      <w:lvlJc w:val="left"/>
      <w:pPr>
        <w:tabs>
          <w:tab w:val="num" w:pos="2520"/>
        </w:tabs>
        <w:ind w:left="2520" w:hanging="2520"/>
      </w:pPr>
      <w:rPr>
        <w:rFonts w:hAnsi="宋体" w:hint="default"/>
      </w:rPr>
    </w:lvl>
  </w:abstractNum>
  <w:abstractNum w:abstractNumId="18">
    <w:nsid w:val="72562BB4"/>
    <w:multiLevelType w:val="hybridMultilevel"/>
    <w:tmpl w:val="98BAC168"/>
    <w:lvl w:ilvl="0" w:tplc="5E46154E">
      <w:start w:val="4"/>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EBD7E37"/>
    <w:multiLevelType w:val="hybridMultilevel"/>
    <w:tmpl w:val="C134A492"/>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9"/>
  </w:num>
  <w:num w:numId="2">
    <w:abstractNumId w:val="12"/>
  </w:num>
  <w:num w:numId="3">
    <w:abstractNumId w:val="17"/>
  </w:num>
  <w:num w:numId="4">
    <w:abstractNumId w:val="19"/>
  </w:num>
  <w:num w:numId="5">
    <w:abstractNumId w:val="15"/>
  </w:num>
  <w:num w:numId="6">
    <w:abstractNumId w:val="8"/>
  </w:num>
  <w:num w:numId="7">
    <w:abstractNumId w:val="6"/>
  </w:num>
  <w:num w:numId="8">
    <w:abstractNumId w:val="4"/>
  </w:num>
  <w:num w:numId="9">
    <w:abstractNumId w:val="16"/>
  </w:num>
  <w:num w:numId="10">
    <w:abstractNumId w:val="13"/>
  </w:num>
  <w:num w:numId="11">
    <w:abstractNumId w:val="10"/>
  </w:num>
  <w:num w:numId="12">
    <w:abstractNumId w:val="14"/>
  </w:num>
  <w:num w:numId="13">
    <w:abstractNumId w:val="18"/>
  </w:num>
  <w:num w:numId="14">
    <w:abstractNumId w:val="2"/>
  </w:num>
  <w:num w:numId="15">
    <w:abstractNumId w:val="7"/>
  </w:num>
  <w:num w:numId="16">
    <w:abstractNumId w:val="11"/>
  </w:num>
  <w:num w:numId="17">
    <w:abstractNumId w:val="1"/>
  </w:num>
  <w:num w:numId="18">
    <w:abstractNumId w:val="0"/>
  </w:num>
  <w:num w:numId="19">
    <w:abstractNumId w:val="5"/>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 以堃">
    <w15:presenceInfo w15:providerId="Windows Live" w15:userId="bd462444d31c67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42"/>
  <w:drawingGridVerticalSpacing w:val="142"/>
  <w:displayHorizontalDrawingGridEvery w:val="2"/>
  <w:displayVerticalDrawingGridEvery w:val="2"/>
  <w:characterSpacingControl w:val="compressPunctuation"/>
  <w:hdrShapeDefaults>
    <o:shapedefaults v:ext="edit" spidmax="2049" fillcolor="white">
      <v:fill color="white"/>
    </o:shapedefaults>
  </w:hdrShapeDefaults>
  <w:footnotePr>
    <w:numFmt w:val="decimalFullWidth"/>
    <w:numRestart w:val="eachPage"/>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57E"/>
    <w:rsid w:val="00002F4B"/>
    <w:rsid w:val="000042B0"/>
    <w:rsid w:val="000045AC"/>
    <w:rsid w:val="00004F1C"/>
    <w:rsid w:val="00006BA2"/>
    <w:rsid w:val="000071BC"/>
    <w:rsid w:val="000115B6"/>
    <w:rsid w:val="00012015"/>
    <w:rsid w:val="00014731"/>
    <w:rsid w:val="00014E6A"/>
    <w:rsid w:val="00015276"/>
    <w:rsid w:val="00016EF9"/>
    <w:rsid w:val="00017E43"/>
    <w:rsid w:val="00020E40"/>
    <w:rsid w:val="0002420A"/>
    <w:rsid w:val="00025421"/>
    <w:rsid w:val="00027DF1"/>
    <w:rsid w:val="00030769"/>
    <w:rsid w:val="00033BA5"/>
    <w:rsid w:val="000374B5"/>
    <w:rsid w:val="00037CA7"/>
    <w:rsid w:val="000401A4"/>
    <w:rsid w:val="00042BCA"/>
    <w:rsid w:val="0004418C"/>
    <w:rsid w:val="00044473"/>
    <w:rsid w:val="000445D5"/>
    <w:rsid w:val="00044DD9"/>
    <w:rsid w:val="00045E50"/>
    <w:rsid w:val="000469AD"/>
    <w:rsid w:val="0005037D"/>
    <w:rsid w:val="00050F7D"/>
    <w:rsid w:val="000515E2"/>
    <w:rsid w:val="00052860"/>
    <w:rsid w:val="00052FE1"/>
    <w:rsid w:val="000534BC"/>
    <w:rsid w:val="00053AB2"/>
    <w:rsid w:val="000551DB"/>
    <w:rsid w:val="00057213"/>
    <w:rsid w:val="000575E6"/>
    <w:rsid w:val="00057924"/>
    <w:rsid w:val="000601CF"/>
    <w:rsid w:val="00060F4D"/>
    <w:rsid w:val="00063A94"/>
    <w:rsid w:val="00063E7F"/>
    <w:rsid w:val="00064E47"/>
    <w:rsid w:val="0006552D"/>
    <w:rsid w:val="00065782"/>
    <w:rsid w:val="0006614F"/>
    <w:rsid w:val="0007149A"/>
    <w:rsid w:val="00075DBC"/>
    <w:rsid w:val="00075F7D"/>
    <w:rsid w:val="00076192"/>
    <w:rsid w:val="00077A13"/>
    <w:rsid w:val="00081654"/>
    <w:rsid w:val="0008168E"/>
    <w:rsid w:val="0008303A"/>
    <w:rsid w:val="00083B44"/>
    <w:rsid w:val="00084590"/>
    <w:rsid w:val="000849C8"/>
    <w:rsid w:val="0008640E"/>
    <w:rsid w:val="0008651A"/>
    <w:rsid w:val="00086CD6"/>
    <w:rsid w:val="00087173"/>
    <w:rsid w:val="0009001C"/>
    <w:rsid w:val="00090760"/>
    <w:rsid w:val="0009104A"/>
    <w:rsid w:val="00093763"/>
    <w:rsid w:val="000956FF"/>
    <w:rsid w:val="0009707B"/>
    <w:rsid w:val="000A1332"/>
    <w:rsid w:val="000A1EB0"/>
    <w:rsid w:val="000A205E"/>
    <w:rsid w:val="000A3568"/>
    <w:rsid w:val="000A3E29"/>
    <w:rsid w:val="000A4AD7"/>
    <w:rsid w:val="000A685C"/>
    <w:rsid w:val="000B06A4"/>
    <w:rsid w:val="000B1F96"/>
    <w:rsid w:val="000B24CA"/>
    <w:rsid w:val="000B2616"/>
    <w:rsid w:val="000B35E5"/>
    <w:rsid w:val="000B3A72"/>
    <w:rsid w:val="000B40C3"/>
    <w:rsid w:val="000B4680"/>
    <w:rsid w:val="000B6160"/>
    <w:rsid w:val="000B7566"/>
    <w:rsid w:val="000B78C3"/>
    <w:rsid w:val="000C3026"/>
    <w:rsid w:val="000C3D8C"/>
    <w:rsid w:val="000C7870"/>
    <w:rsid w:val="000D152F"/>
    <w:rsid w:val="000D157B"/>
    <w:rsid w:val="000D1DEB"/>
    <w:rsid w:val="000D3163"/>
    <w:rsid w:val="000D42CF"/>
    <w:rsid w:val="000D5304"/>
    <w:rsid w:val="000D546A"/>
    <w:rsid w:val="000D549F"/>
    <w:rsid w:val="000D60FA"/>
    <w:rsid w:val="000E0E9F"/>
    <w:rsid w:val="000E4C06"/>
    <w:rsid w:val="000F0473"/>
    <w:rsid w:val="000F1619"/>
    <w:rsid w:val="000F2EA3"/>
    <w:rsid w:val="000F2FAF"/>
    <w:rsid w:val="00100B65"/>
    <w:rsid w:val="00101940"/>
    <w:rsid w:val="00101D30"/>
    <w:rsid w:val="001043C4"/>
    <w:rsid w:val="00104CD3"/>
    <w:rsid w:val="0010536B"/>
    <w:rsid w:val="001105FA"/>
    <w:rsid w:val="00110B72"/>
    <w:rsid w:val="00111417"/>
    <w:rsid w:val="0011176C"/>
    <w:rsid w:val="00112A7B"/>
    <w:rsid w:val="00113313"/>
    <w:rsid w:val="00114973"/>
    <w:rsid w:val="00117B6C"/>
    <w:rsid w:val="00120D71"/>
    <w:rsid w:val="00122222"/>
    <w:rsid w:val="0012298A"/>
    <w:rsid w:val="00122E1C"/>
    <w:rsid w:val="00127193"/>
    <w:rsid w:val="00127EA6"/>
    <w:rsid w:val="00130C64"/>
    <w:rsid w:val="00132DE5"/>
    <w:rsid w:val="00133D6E"/>
    <w:rsid w:val="0013520F"/>
    <w:rsid w:val="0013545E"/>
    <w:rsid w:val="00137C28"/>
    <w:rsid w:val="00141401"/>
    <w:rsid w:val="00141D67"/>
    <w:rsid w:val="00143EA8"/>
    <w:rsid w:val="001440CB"/>
    <w:rsid w:val="00144CE5"/>
    <w:rsid w:val="00145CB7"/>
    <w:rsid w:val="00146B82"/>
    <w:rsid w:val="001503BB"/>
    <w:rsid w:val="00153985"/>
    <w:rsid w:val="0015453B"/>
    <w:rsid w:val="00154669"/>
    <w:rsid w:val="001546AC"/>
    <w:rsid w:val="001547E0"/>
    <w:rsid w:val="00154C01"/>
    <w:rsid w:val="001563AC"/>
    <w:rsid w:val="00156D9A"/>
    <w:rsid w:val="00157D3C"/>
    <w:rsid w:val="00160002"/>
    <w:rsid w:val="0016078B"/>
    <w:rsid w:val="001609F9"/>
    <w:rsid w:val="00160D18"/>
    <w:rsid w:val="001611D7"/>
    <w:rsid w:val="001625B8"/>
    <w:rsid w:val="00162F6A"/>
    <w:rsid w:val="0016383D"/>
    <w:rsid w:val="00165EC4"/>
    <w:rsid w:val="00165F6B"/>
    <w:rsid w:val="00166CA6"/>
    <w:rsid w:val="00166F0D"/>
    <w:rsid w:val="00170FA8"/>
    <w:rsid w:val="001711C6"/>
    <w:rsid w:val="00173AB6"/>
    <w:rsid w:val="00174D1C"/>
    <w:rsid w:val="00181249"/>
    <w:rsid w:val="001834A3"/>
    <w:rsid w:val="001838D8"/>
    <w:rsid w:val="00185246"/>
    <w:rsid w:val="00185BCA"/>
    <w:rsid w:val="001866E0"/>
    <w:rsid w:val="00186DAF"/>
    <w:rsid w:val="00187237"/>
    <w:rsid w:val="00187C7F"/>
    <w:rsid w:val="0019408E"/>
    <w:rsid w:val="0019688B"/>
    <w:rsid w:val="00196949"/>
    <w:rsid w:val="001970B7"/>
    <w:rsid w:val="00197385"/>
    <w:rsid w:val="00197EC4"/>
    <w:rsid w:val="001A0106"/>
    <w:rsid w:val="001A0479"/>
    <w:rsid w:val="001A0FEA"/>
    <w:rsid w:val="001A21FC"/>
    <w:rsid w:val="001A7897"/>
    <w:rsid w:val="001A7B40"/>
    <w:rsid w:val="001B1335"/>
    <w:rsid w:val="001B1C2D"/>
    <w:rsid w:val="001B56B1"/>
    <w:rsid w:val="001B5B12"/>
    <w:rsid w:val="001C022B"/>
    <w:rsid w:val="001C1397"/>
    <w:rsid w:val="001C1919"/>
    <w:rsid w:val="001C2E54"/>
    <w:rsid w:val="001C5B40"/>
    <w:rsid w:val="001C69C8"/>
    <w:rsid w:val="001D00C0"/>
    <w:rsid w:val="001D0462"/>
    <w:rsid w:val="001D04C3"/>
    <w:rsid w:val="001D07EC"/>
    <w:rsid w:val="001D0ACE"/>
    <w:rsid w:val="001D10E7"/>
    <w:rsid w:val="001D59DF"/>
    <w:rsid w:val="001D6F33"/>
    <w:rsid w:val="001E1FD4"/>
    <w:rsid w:val="001E37EB"/>
    <w:rsid w:val="001E3E5E"/>
    <w:rsid w:val="001E421C"/>
    <w:rsid w:val="001E45B4"/>
    <w:rsid w:val="001E50C4"/>
    <w:rsid w:val="001E6119"/>
    <w:rsid w:val="001E7C78"/>
    <w:rsid w:val="001E7DA5"/>
    <w:rsid w:val="001F08F7"/>
    <w:rsid w:val="001F1631"/>
    <w:rsid w:val="001F1963"/>
    <w:rsid w:val="001F2FD2"/>
    <w:rsid w:val="001F58C8"/>
    <w:rsid w:val="001F7304"/>
    <w:rsid w:val="001F734A"/>
    <w:rsid w:val="001F7A61"/>
    <w:rsid w:val="00202DE8"/>
    <w:rsid w:val="00202E12"/>
    <w:rsid w:val="00206920"/>
    <w:rsid w:val="00207CAB"/>
    <w:rsid w:val="00210153"/>
    <w:rsid w:val="002104C5"/>
    <w:rsid w:val="00211565"/>
    <w:rsid w:val="00213F22"/>
    <w:rsid w:val="002145F0"/>
    <w:rsid w:val="00214EAD"/>
    <w:rsid w:val="00215A4A"/>
    <w:rsid w:val="00216628"/>
    <w:rsid w:val="002166E5"/>
    <w:rsid w:val="00216D99"/>
    <w:rsid w:val="002206FD"/>
    <w:rsid w:val="00222C40"/>
    <w:rsid w:val="0022358E"/>
    <w:rsid w:val="00223CA3"/>
    <w:rsid w:val="0022464B"/>
    <w:rsid w:val="00226958"/>
    <w:rsid w:val="00226B62"/>
    <w:rsid w:val="00230F0C"/>
    <w:rsid w:val="00235FE9"/>
    <w:rsid w:val="0023666A"/>
    <w:rsid w:val="00236F4D"/>
    <w:rsid w:val="00240C23"/>
    <w:rsid w:val="00241BA2"/>
    <w:rsid w:val="00241D45"/>
    <w:rsid w:val="002436B1"/>
    <w:rsid w:val="002441A2"/>
    <w:rsid w:val="0024584C"/>
    <w:rsid w:val="00245C51"/>
    <w:rsid w:val="002460B3"/>
    <w:rsid w:val="002462FF"/>
    <w:rsid w:val="002468D1"/>
    <w:rsid w:val="00247804"/>
    <w:rsid w:val="0024781C"/>
    <w:rsid w:val="00247947"/>
    <w:rsid w:val="00247B96"/>
    <w:rsid w:val="00250947"/>
    <w:rsid w:val="00253045"/>
    <w:rsid w:val="002532A1"/>
    <w:rsid w:val="00254743"/>
    <w:rsid w:val="00254DB3"/>
    <w:rsid w:val="00254E08"/>
    <w:rsid w:val="0025566A"/>
    <w:rsid w:val="00256279"/>
    <w:rsid w:val="0025634A"/>
    <w:rsid w:val="00257B1C"/>
    <w:rsid w:val="00260503"/>
    <w:rsid w:val="00261424"/>
    <w:rsid w:val="00261FD2"/>
    <w:rsid w:val="00262AF2"/>
    <w:rsid w:val="00262C16"/>
    <w:rsid w:val="0026406D"/>
    <w:rsid w:val="00264EE8"/>
    <w:rsid w:val="00265019"/>
    <w:rsid w:val="0026502C"/>
    <w:rsid w:val="0026524C"/>
    <w:rsid w:val="0026609E"/>
    <w:rsid w:val="002664A8"/>
    <w:rsid w:val="00267F28"/>
    <w:rsid w:val="00271CFE"/>
    <w:rsid w:val="002741F5"/>
    <w:rsid w:val="002753F1"/>
    <w:rsid w:val="00276AAF"/>
    <w:rsid w:val="002778C6"/>
    <w:rsid w:val="00280000"/>
    <w:rsid w:val="00280B86"/>
    <w:rsid w:val="0028204B"/>
    <w:rsid w:val="002859EF"/>
    <w:rsid w:val="0028616F"/>
    <w:rsid w:val="00287403"/>
    <w:rsid w:val="002901DA"/>
    <w:rsid w:val="002932F2"/>
    <w:rsid w:val="00293E8A"/>
    <w:rsid w:val="00294386"/>
    <w:rsid w:val="00294CC3"/>
    <w:rsid w:val="00295544"/>
    <w:rsid w:val="00297BE0"/>
    <w:rsid w:val="002A007B"/>
    <w:rsid w:val="002A02B9"/>
    <w:rsid w:val="002A188C"/>
    <w:rsid w:val="002A33B0"/>
    <w:rsid w:val="002A75DC"/>
    <w:rsid w:val="002B38C5"/>
    <w:rsid w:val="002B6098"/>
    <w:rsid w:val="002B6C34"/>
    <w:rsid w:val="002B7F89"/>
    <w:rsid w:val="002C0C56"/>
    <w:rsid w:val="002C24EB"/>
    <w:rsid w:val="002C2FE9"/>
    <w:rsid w:val="002C41A9"/>
    <w:rsid w:val="002C4FC8"/>
    <w:rsid w:val="002C5C51"/>
    <w:rsid w:val="002C5EB6"/>
    <w:rsid w:val="002C6279"/>
    <w:rsid w:val="002C6578"/>
    <w:rsid w:val="002C6EDD"/>
    <w:rsid w:val="002D1166"/>
    <w:rsid w:val="002D184C"/>
    <w:rsid w:val="002D298D"/>
    <w:rsid w:val="002D5048"/>
    <w:rsid w:val="002D5C54"/>
    <w:rsid w:val="002E0614"/>
    <w:rsid w:val="002E2F43"/>
    <w:rsid w:val="002E3B9E"/>
    <w:rsid w:val="002E64B7"/>
    <w:rsid w:val="002E6B6A"/>
    <w:rsid w:val="002F0AAB"/>
    <w:rsid w:val="002F1B4A"/>
    <w:rsid w:val="002F1E3B"/>
    <w:rsid w:val="002F2132"/>
    <w:rsid w:val="002F47CA"/>
    <w:rsid w:val="002F4F0A"/>
    <w:rsid w:val="002F65D8"/>
    <w:rsid w:val="002F7E51"/>
    <w:rsid w:val="00300274"/>
    <w:rsid w:val="00303BC3"/>
    <w:rsid w:val="003047CD"/>
    <w:rsid w:val="00304AA0"/>
    <w:rsid w:val="00305D2F"/>
    <w:rsid w:val="00307535"/>
    <w:rsid w:val="00307956"/>
    <w:rsid w:val="00307978"/>
    <w:rsid w:val="003100CF"/>
    <w:rsid w:val="00310618"/>
    <w:rsid w:val="00310D40"/>
    <w:rsid w:val="00313C6D"/>
    <w:rsid w:val="0031493F"/>
    <w:rsid w:val="00315ED7"/>
    <w:rsid w:val="0031778D"/>
    <w:rsid w:val="00317F39"/>
    <w:rsid w:val="003201B0"/>
    <w:rsid w:val="0032317D"/>
    <w:rsid w:val="0032360D"/>
    <w:rsid w:val="0032527F"/>
    <w:rsid w:val="00325383"/>
    <w:rsid w:val="00326EAF"/>
    <w:rsid w:val="003311CE"/>
    <w:rsid w:val="00331263"/>
    <w:rsid w:val="003320E4"/>
    <w:rsid w:val="003321CF"/>
    <w:rsid w:val="00333BA0"/>
    <w:rsid w:val="00336EB1"/>
    <w:rsid w:val="00337C2D"/>
    <w:rsid w:val="003403AD"/>
    <w:rsid w:val="00340A7F"/>
    <w:rsid w:val="00340BA3"/>
    <w:rsid w:val="00350084"/>
    <w:rsid w:val="00350668"/>
    <w:rsid w:val="00350CFC"/>
    <w:rsid w:val="0035143C"/>
    <w:rsid w:val="00351E0B"/>
    <w:rsid w:val="00353491"/>
    <w:rsid w:val="003539E9"/>
    <w:rsid w:val="00354D68"/>
    <w:rsid w:val="003553D0"/>
    <w:rsid w:val="00360CEE"/>
    <w:rsid w:val="003628E1"/>
    <w:rsid w:val="00362EA8"/>
    <w:rsid w:val="003639BB"/>
    <w:rsid w:val="0036472E"/>
    <w:rsid w:val="00364A65"/>
    <w:rsid w:val="00366DB5"/>
    <w:rsid w:val="003715B3"/>
    <w:rsid w:val="00372955"/>
    <w:rsid w:val="00376E72"/>
    <w:rsid w:val="003774FD"/>
    <w:rsid w:val="00381360"/>
    <w:rsid w:val="003821C8"/>
    <w:rsid w:val="00383737"/>
    <w:rsid w:val="00384A25"/>
    <w:rsid w:val="00385029"/>
    <w:rsid w:val="0038623C"/>
    <w:rsid w:val="0038700E"/>
    <w:rsid w:val="003870A8"/>
    <w:rsid w:val="00387133"/>
    <w:rsid w:val="00387F59"/>
    <w:rsid w:val="00390B2E"/>
    <w:rsid w:val="00393077"/>
    <w:rsid w:val="003941B8"/>
    <w:rsid w:val="00394BDC"/>
    <w:rsid w:val="00394F00"/>
    <w:rsid w:val="00397B30"/>
    <w:rsid w:val="003A2418"/>
    <w:rsid w:val="003A35EC"/>
    <w:rsid w:val="003A4056"/>
    <w:rsid w:val="003A5D91"/>
    <w:rsid w:val="003A72E2"/>
    <w:rsid w:val="003A74F8"/>
    <w:rsid w:val="003B4865"/>
    <w:rsid w:val="003B5B30"/>
    <w:rsid w:val="003B62E0"/>
    <w:rsid w:val="003B6C88"/>
    <w:rsid w:val="003B7820"/>
    <w:rsid w:val="003C0678"/>
    <w:rsid w:val="003C093F"/>
    <w:rsid w:val="003C15AB"/>
    <w:rsid w:val="003C1C35"/>
    <w:rsid w:val="003C5EF2"/>
    <w:rsid w:val="003C6B46"/>
    <w:rsid w:val="003C7714"/>
    <w:rsid w:val="003D0148"/>
    <w:rsid w:val="003D040B"/>
    <w:rsid w:val="003D1ACB"/>
    <w:rsid w:val="003D23A6"/>
    <w:rsid w:val="003D260A"/>
    <w:rsid w:val="003D31B7"/>
    <w:rsid w:val="003D3D60"/>
    <w:rsid w:val="003D3DC9"/>
    <w:rsid w:val="003D4BC2"/>
    <w:rsid w:val="003E019E"/>
    <w:rsid w:val="003E06E7"/>
    <w:rsid w:val="003E0A6A"/>
    <w:rsid w:val="003E10CC"/>
    <w:rsid w:val="003E1D5D"/>
    <w:rsid w:val="003F0A7C"/>
    <w:rsid w:val="003F1876"/>
    <w:rsid w:val="003F2BBE"/>
    <w:rsid w:val="003F3C40"/>
    <w:rsid w:val="003F482D"/>
    <w:rsid w:val="003F4F82"/>
    <w:rsid w:val="003F6524"/>
    <w:rsid w:val="00401D08"/>
    <w:rsid w:val="00403366"/>
    <w:rsid w:val="0040348F"/>
    <w:rsid w:val="00404BDA"/>
    <w:rsid w:val="004067C7"/>
    <w:rsid w:val="0040772B"/>
    <w:rsid w:val="00410270"/>
    <w:rsid w:val="004103AC"/>
    <w:rsid w:val="00410444"/>
    <w:rsid w:val="00410E2E"/>
    <w:rsid w:val="00412479"/>
    <w:rsid w:val="00412911"/>
    <w:rsid w:val="004140D1"/>
    <w:rsid w:val="00414125"/>
    <w:rsid w:val="0041434E"/>
    <w:rsid w:val="00416926"/>
    <w:rsid w:val="00417D56"/>
    <w:rsid w:val="004214C8"/>
    <w:rsid w:val="00422053"/>
    <w:rsid w:val="00423B6F"/>
    <w:rsid w:val="00425400"/>
    <w:rsid w:val="00426B1E"/>
    <w:rsid w:val="00434D8E"/>
    <w:rsid w:val="00434E6A"/>
    <w:rsid w:val="00436A1B"/>
    <w:rsid w:val="004370F4"/>
    <w:rsid w:val="00440257"/>
    <w:rsid w:val="004411C7"/>
    <w:rsid w:val="00442CAB"/>
    <w:rsid w:val="004438D4"/>
    <w:rsid w:val="004444F7"/>
    <w:rsid w:val="00447BE5"/>
    <w:rsid w:val="00447E13"/>
    <w:rsid w:val="004501DF"/>
    <w:rsid w:val="00451E56"/>
    <w:rsid w:val="004521A1"/>
    <w:rsid w:val="004544C9"/>
    <w:rsid w:val="00455769"/>
    <w:rsid w:val="0045682A"/>
    <w:rsid w:val="0046340E"/>
    <w:rsid w:val="00463B6C"/>
    <w:rsid w:val="0046768E"/>
    <w:rsid w:val="00473072"/>
    <w:rsid w:val="0047367A"/>
    <w:rsid w:val="00473D34"/>
    <w:rsid w:val="0047739B"/>
    <w:rsid w:val="00481185"/>
    <w:rsid w:val="00481DA1"/>
    <w:rsid w:val="0048327E"/>
    <w:rsid w:val="004849FF"/>
    <w:rsid w:val="00484DB5"/>
    <w:rsid w:val="0048673B"/>
    <w:rsid w:val="00486B08"/>
    <w:rsid w:val="004905C6"/>
    <w:rsid w:val="0049280B"/>
    <w:rsid w:val="00492C59"/>
    <w:rsid w:val="00492CC0"/>
    <w:rsid w:val="00493380"/>
    <w:rsid w:val="00495DF7"/>
    <w:rsid w:val="0049634B"/>
    <w:rsid w:val="00496629"/>
    <w:rsid w:val="004970FF"/>
    <w:rsid w:val="00497D04"/>
    <w:rsid w:val="004A0B26"/>
    <w:rsid w:val="004A42B5"/>
    <w:rsid w:val="004A468A"/>
    <w:rsid w:val="004A474B"/>
    <w:rsid w:val="004A4D56"/>
    <w:rsid w:val="004A7209"/>
    <w:rsid w:val="004A7742"/>
    <w:rsid w:val="004B05F3"/>
    <w:rsid w:val="004B36EA"/>
    <w:rsid w:val="004B4713"/>
    <w:rsid w:val="004B4AAD"/>
    <w:rsid w:val="004B4E0D"/>
    <w:rsid w:val="004B531C"/>
    <w:rsid w:val="004B5A42"/>
    <w:rsid w:val="004B71F0"/>
    <w:rsid w:val="004B772A"/>
    <w:rsid w:val="004C4448"/>
    <w:rsid w:val="004C4E01"/>
    <w:rsid w:val="004C57CA"/>
    <w:rsid w:val="004C5C72"/>
    <w:rsid w:val="004C5CCC"/>
    <w:rsid w:val="004C62C7"/>
    <w:rsid w:val="004C63EC"/>
    <w:rsid w:val="004C74B5"/>
    <w:rsid w:val="004C7710"/>
    <w:rsid w:val="004D09EF"/>
    <w:rsid w:val="004D14E4"/>
    <w:rsid w:val="004D4193"/>
    <w:rsid w:val="004D41CC"/>
    <w:rsid w:val="004D5131"/>
    <w:rsid w:val="004D5DC6"/>
    <w:rsid w:val="004D7C4B"/>
    <w:rsid w:val="004E01DE"/>
    <w:rsid w:val="004E0405"/>
    <w:rsid w:val="004E221D"/>
    <w:rsid w:val="004E44AC"/>
    <w:rsid w:val="004E5460"/>
    <w:rsid w:val="004E54B6"/>
    <w:rsid w:val="004F1D3F"/>
    <w:rsid w:val="004F2472"/>
    <w:rsid w:val="004F2ABB"/>
    <w:rsid w:val="004F30C1"/>
    <w:rsid w:val="004F4E16"/>
    <w:rsid w:val="004F5DD1"/>
    <w:rsid w:val="004F6D97"/>
    <w:rsid w:val="00501EF8"/>
    <w:rsid w:val="005025F8"/>
    <w:rsid w:val="00503276"/>
    <w:rsid w:val="005038D9"/>
    <w:rsid w:val="00504DF2"/>
    <w:rsid w:val="005059CD"/>
    <w:rsid w:val="00506C9F"/>
    <w:rsid w:val="005076A3"/>
    <w:rsid w:val="00507F7B"/>
    <w:rsid w:val="00512926"/>
    <w:rsid w:val="00513165"/>
    <w:rsid w:val="00515C1A"/>
    <w:rsid w:val="00516254"/>
    <w:rsid w:val="00521D3B"/>
    <w:rsid w:val="0052288B"/>
    <w:rsid w:val="005230AA"/>
    <w:rsid w:val="005233EF"/>
    <w:rsid w:val="00523684"/>
    <w:rsid w:val="00523E88"/>
    <w:rsid w:val="0052570B"/>
    <w:rsid w:val="00525C2E"/>
    <w:rsid w:val="00527273"/>
    <w:rsid w:val="00527E3F"/>
    <w:rsid w:val="00532A1F"/>
    <w:rsid w:val="00534B90"/>
    <w:rsid w:val="005361FA"/>
    <w:rsid w:val="00536A12"/>
    <w:rsid w:val="00536FD1"/>
    <w:rsid w:val="005400E3"/>
    <w:rsid w:val="00540CD0"/>
    <w:rsid w:val="00541970"/>
    <w:rsid w:val="005454B0"/>
    <w:rsid w:val="00545678"/>
    <w:rsid w:val="00545F6F"/>
    <w:rsid w:val="00546755"/>
    <w:rsid w:val="00546F34"/>
    <w:rsid w:val="005470B6"/>
    <w:rsid w:val="005471EA"/>
    <w:rsid w:val="005474FF"/>
    <w:rsid w:val="00547C86"/>
    <w:rsid w:val="005502D2"/>
    <w:rsid w:val="00550466"/>
    <w:rsid w:val="00550578"/>
    <w:rsid w:val="005506E2"/>
    <w:rsid w:val="005516B5"/>
    <w:rsid w:val="00552C50"/>
    <w:rsid w:val="005541FC"/>
    <w:rsid w:val="005549C3"/>
    <w:rsid w:val="00554CEF"/>
    <w:rsid w:val="00555CC7"/>
    <w:rsid w:val="00556BBD"/>
    <w:rsid w:val="00556BFC"/>
    <w:rsid w:val="00557963"/>
    <w:rsid w:val="005610CA"/>
    <w:rsid w:val="00561A25"/>
    <w:rsid w:val="00563E03"/>
    <w:rsid w:val="005647AF"/>
    <w:rsid w:val="00564FF7"/>
    <w:rsid w:val="00565699"/>
    <w:rsid w:val="00565766"/>
    <w:rsid w:val="005674ED"/>
    <w:rsid w:val="00571843"/>
    <w:rsid w:val="00571C1C"/>
    <w:rsid w:val="005720FE"/>
    <w:rsid w:val="00574325"/>
    <w:rsid w:val="005748E1"/>
    <w:rsid w:val="0057730E"/>
    <w:rsid w:val="005812D2"/>
    <w:rsid w:val="00583969"/>
    <w:rsid w:val="00585206"/>
    <w:rsid w:val="0058591C"/>
    <w:rsid w:val="00591A97"/>
    <w:rsid w:val="0059290B"/>
    <w:rsid w:val="00594DA8"/>
    <w:rsid w:val="00596586"/>
    <w:rsid w:val="00596B6C"/>
    <w:rsid w:val="005A0FFD"/>
    <w:rsid w:val="005A1836"/>
    <w:rsid w:val="005A37E6"/>
    <w:rsid w:val="005A45A7"/>
    <w:rsid w:val="005A6D0F"/>
    <w:rsid w:val="005A7FEC"/>
    <w:rsid w:val="005B1B8F"/>
    <w:rsid w:val="005B1D21"/>
    <w:rsid w:val="005B2C06"/>
    <w:rsid w:val="005B3446"/>
    <w:rsid w:val="005B4E1C"/>
    <w:rsid w:val="005B582E"/>
    <w:rsid w:val="005B5DC9"/>
    <w:rsid w:val="005B7087"/>
    <w:rsid w:val="005C017E"/>
    <w:rsid w:val="005C21F0"/>
    <w:rsid w:val="005C224F"/>
    <w:rsid w:val="005C33BE"/>
    <w:rsid w:val="005C4465"/>
    <w:rsid w:val="005C4BD4"/>
    <w:rsid w:val="005C7DE4"/>
    <w:rsid w:val="005D0458"/>
    <w:rsid w:val="005D0D6E"/>
    <w:rsid w:val="005D236C"/>
    <w:rsid w:val="005D2F6A"/>
    <w:rsid w:val="005D43ED"/>
    <w:rsid w:val="005D4573"/>
    <w:rsid w:val="005D5135"/>
    <w:rsid w:val="005D6B53"/>
    <w:rsid w:val="005D74BC"/>
    <w:rsid w:val="005E07F0"/>
    <w:rsid w:val="005E1301"/>
    <w:rsid w:val="005E21A6"/>
    <w:rsid w:val="005E41E7"/>
    <w:rsid w:val="005E4C30"/>
    <w:rsid w:val="005E5C9A"/>
    <w:rsid w:val="005E7F5E"/>
    <w:rsid w:val="005F1C05"/>
    <w:rsid w:val="005F3B52"/>
    <w:rsid w:val="005F401E"/>
    <w:rsid w:val="005F575A"/>
    <w:rsid w:val="005F6A1D"/>
    <w:rsid w:val="0060060B"/>
    <w:rsid w:val="006030D7"/>
    <w:rsid w:val="006052F4"/>
    <w:rsid w:val="00605EA4"/>
    <w:rsid w:val="006111FA"/>
    <w:rsid w:val="00612323"/>
    <w:rsid w:val="006129A6"/>
    <w:rsid w:val="00612FC8"/>
    <w:rsid w:val="00613790"/>
    <w:rsid w:val="0061453D"/>
    <w:rsid w:val="00617DB9"/>
    <w:rsid w:val="00620A42"/>
    <w:rsid w:val="00622008"/>
    <w:rsid w:val="006223B7"/>
    <w:rsid w:val="0062385E"/>
    <w:rsid w:val="006248CB"/>
    <w:rsid w:val="0062584B"/>
    <w:rsid w:val="00625F44"/>
    <w:rsid w:val="00626779"/>
    <w:rsid w:val="00626C71"/>
    <w:rsid w:val="00626FD6"/>
    <w:rsid w:val="006277D1"/>
    <w:rsid w:val="00630FC2"/>
    <w:rsid w:val="00632105"/>
    <w:rsid w:val="00632619"/>
    <w:rsid w:val="00632E01"/>
    <w:rsid w:val="00633A79"/>
    <w:rsid w:val="00633CFA"/>
    <w:rsid w:val="0063508B"/>
    <w:rsid w:val="006353A4"/>
    <w:rsid w:val="00636E10"/>
    <w:rsid w:val="00636E2D"/>
    <w:rsid w:val="0063746D"/>
    <w:rsid w:val="006410BA"/>
    <w:rsid w:val="00641843"/>
    <w:rsid w:val="0064196B"/>
    <w:rsid w:val="00641BE0"/>
    <w:rsid w:val="00641FB7"/>
    <w:rsid w:val="00643CC6"/>
    <w:rsid w:val="006452FF"/>
    <w:rsid w:val="0064561B"/>
    <w:rsid w:val="00650FFF"/>
    <w:rsid w:val="006510BD"/>
    <w:rsid w:val="00651462"/>
    <w:rsid w:val="00656361"/>
    <w:rsid w:val="0065695C"/>
    <w:rsid w:val="006622CE"/>
    <w:rsid w:val="00663A31"/>
    <w:rsid w:val="00666288"/>
    <w:rsid w:val="0066701D"/>
    <w:rsid w:val="0067089B"/>
    <w:rsid w:val="00670A79"/>
    <w:rsid w:val="00671D45"/>
    <w:rsid w:val="0067292E"/>
    <w:rsid w:val="00673C70"/>
    <w:rsid w:val="00673DB3"/>
    <w:rsid w:val="006762D3"/>
    <w:rsid w:val="00676982"/>
    <w:rsid w:val="006802F1"/>
    <w:rsid w:val="006808D9"/>
    <w:rsid w:val="006845AC"/>
    <w:rsid w:val="00685D1C"/>
    <w:rsid w:val="00686672"/>
    <w:rsid w:val="00687B69"/>
    <w:rsid w:val="00687E1A"/>
    <w:rsid w:val="00690F9D"/>
    <w:rsid w:val="006919F0"/>
    <w:rsid w:val="00691EAA"/>
    <w:rsid w:val="0069209C"/>
    <w:rsid w:val="006924BD"/>
    <w:rsid w:val="00693A13"/>
    <w:rsid w:val="00694D4C"/>
    <w:rsid w:val="00694F6A"/>
    <w:rsid w:val="00695396"/>
    <w:rsid w:val="006953B4"/>
    <w:rsid w:val="006954C0"/>
    <w:rsid w:val="006956EE"/>
    <w:rsid w:val="006959F7"/>
    <w:rsid w:val="00697745"/>
    <w:rsid w:val="00697F3D"/>
    <w:rsid w:val="006A0731"/>
    <w:rsid w:val="006A25A8"/>
    <w:rsid w:val="006A2FB9"/>
    <w:rsid w:val="006A395A"/>
    <w:rsid w:val="006A4267"/>
    <w:rsid w:val="006A4B61"/>
    <w:rsid w:val="006A5206"/>
    <w:rsid w:val="006A625B"/>
    <w:rsid w:val="006B07C8"/>
    <w:rsid w:val="006B194C"/>
    <w:rsid w:val="006B38EA"/>
    <w:rsid w:val="006B4D59"/>
    <w:rsid w:val="006B560D"/>
    <w:rsid w:val="006B5D8F"/>
    <w:rsid w:val="006B68CD"/>
    <w:rsid w:val="006B76C7"/>
    <w:rsid w:val="006B7C23"/>
    <w:rsid w:val="006C0F8C"/>
    <w:rsid w:val="006C1C79"/>
    <w:rsid w:val="006C1EB5"/>
    <w:rsid w:val="006C29CD"/>
    <w:rsid w:val="006C2E74"/>
    <w:rsid w:val="006C512E"/>
    <w:rsid w:val="006C6DB8"/>
    <w:rsid w:val="006C7E4D"/>
    <w:rsid w:val="006D28D4"/>
    <w:rsid w:val="006D2D2A"/>
    <w:rsid w:val="006D5968"/>
    <w:rsid w:val="006D5BB9"/>
    <w:rsid w:val="006D7041"/>
    <w:rsid w:val="006D7CEC"/>
    <w:rsid w:val="006E004B"/>
    <w:rsid w:val="006E1783"/>
    <w:rsid w:val="006E216F"/>
    <w:rsid w:val="006E2549"/>
    <w:rsid w:val="006E2D87"/>
    <w:rsid w:val="006E4C3B"/>
    <w:rsid w:val="006E4D35"/>
    <w:rsid w:val="006E5E0B"/>
    <w:rsid w:val="006E6134"/>
    <w:rsid w:val="006E6A38"/>
    <w:rsid w:val="006E7892"/>
    <w:rsid w:val="006E7987"/>
    <w:rsid w:val="006F0551"/>
    <w:rsid w:val="006F33A0"/>
    <w:rsid w:val="006F4BD6"/>
    <w:rsid w:val="006F5BAC"/>
    <w:rsid w:val="006F622C"/>
    <w:rsid w:val="006F6C99"/>
    <w:rsid w:val="00700845"/>
    <w:rsid w:val="00702081"/>
    <w:rsid w:val="00703C22"/>
    <w:rsid w:val="00706B51"/>
    <w:rsid w:val="00710BE5"/>
    <w:rsid w:val="0071220F"/>
    <w:rsid w:val="00715809"/>
    <w:rsid w:val="00717AB7"/>
    <w:rsid w:val="00721B04"/>
    <w:rsid w:val="00722327"/>
    <w:rsid w:val="00724E19"/>
    <w:rsid w:val="0072528B"/>
    <w:rsid w:val="00726E9F"/>
    <w:rsid w:val="00730A48"/>
    <w:rsid w:val="00730EC5"/>
    <w:rsid w:val="007318BF"/>
    <w:rsid w:val="00731F2C"/>
    <w:rsid w:val="00733278"/>
    <w:rsid w:val="0073329D"/>
    <w:rsid w:val="00734CFD"/>
    <w:rsid w:val="007356FC"/>
    <w:rsid w:val="00737B25"/>
    <w:rsid w:val="007407F2"/>
    <w:rsid w:val="00741253"/>
    <w:rsid w:val="00743CAA"/>
    <w:rsid w:val="00744357"/>
    <w:rsid w:val="00744DDB"/>
    <w:rsid w:val="0074503A"/>
    <w:rsid w:val="00746DCC"/>
    <w:rsid w:val="00747747"/>
    <w:rsid w:val="00747D54"/>
    <w:rsid w:val="007516F8"/>
    <w:rsid w:val="00751864"/>
    <w:rsid w:val="00751906"/>
    <w:rsid w:val="00751DE7"/>
    <w:rsid w:val="007521A7"/>
    <w:rsid w:val="00752FDF"/>
    <w:rsid w:val="00753353"/>
    <w:rsid w:val="007559AE"/>
    <w:rsid w:val="0075713B"/>
    <w:rsid w:val="00757813"/>
    <w:rsid w:val="00757AA0"/>
    <w:rsid w:val="00757E7B"/>
    <w:rsid w:val="00767980"/>
    <w:rsid w:val="00774817"/>
    <w:rsid w:val="00775469"/>
    <w:rsid w:val="007778E7"/>
    <w:rsid w:val="00780BAB"/>
    <w:rsid w:val="00782C05"/>
    <w:rsid w:val="00786E3A"/>
    <w:rsid w:val="00790759"/>
    <w:rsid w:val="00791831"/>
    <w:rsid w:val="00791C2B"/>
    <w:rsid w:val="00794E84"/>
    <w:rsid w:val="007950B1"/>
    <w:rsid w:val="0079525E"/>
    <w:rsid w:val="007A0913"/>
    <w:rsid w:val="007A3872"/>
    <w:rsid w:val="007A43ED"/>
    <w:rsid w:val="007A4BC6"/>
    <w:rsid w:val="007A5BA6"/>
    <w:rsid w:val="007A6911"/>
    <w:rsid w:val="007A6D1A"/>
    <w:rsid w:val="007A7A2F"/>
    <w:rsid w:val="007B0650"/>
    <w:rsid w:val="007B1455"/>
    <w:rsid w:val="007B17C8"/>
    <w:rsid w:val="007B28AD"/>
    <w:rsid w:val="007B2DDC"/>
    <w:rsid w:val="007B3178"/>
    <w:rsid w:val="007B3B30"/>
    <w:rsid w:val="007B45CB"/>
    <w:rsid w:val="007B4721"/>
    <w:rsid w:val="007B50C1"/>
    <w:rsid w:val="007B582E"/>
    <w:rsid w:val="007C052C"/>
    <w:rsid w:val="007C30B1"/>
    <w:rsid w:val="007C4470"/>
    <w:rsid w:val="007C4921"/>
    <w:rsid w:val="007C6578"/>
    <w:rsid w:val="007C7ACC"/>
    <w:rsid w:val="007D02F3"/>
    <w:rsid w:val="007D041D"/>
    <w:rsid w:val="007D063C"/>
    <w:rsid w:val="007D073C"/>
    <w:rsid w:val="007D4CFC"/>
    <w:rsid w:val="007D5CE5"/>
    <w:rsid w:val="007D6C37"/>
    <w:rsid w:val="007D7C10"/>
    <w:rsid w:val="007E2CDD"/>
    <w:rsid w:val="007E2FE6"/>
    <w:rsid w:val="007E45DB"/>
    <w:rsid w:val="007E512B"/>
    <w:rsid w:val="007E5947"/>
    <w:rsid w:val="007E6AEA"/>
    <w:rsid w:val="007E7355"/>
    <w:rsid w:val="007F0027"/>
    <w:rsid w:val="007F0D43"/>
    <w:rsid w:val="007F15CC"/>
    <w:rsid w:val="007F2FA4"/>
    <w:rsid w:val="007F3FA8"/>
    <w:rsid w:val="007F5AC2"/>
    <w:rsid w:val="007F7B02"/>
    <w:rsid w:val="007F7E11"/>
    <w:rsid w:val="00800C9B"/>
    <w:rsid w:val="00801D2E"/>
    <w:rsid w:val="008035A3"/>
    <w:rsid w:val="00804320"/>
    <w:rsid w:val="008044E2"/>
    <w:rsid w:val="00804953"/>
    <w:rsid w:val="00820A07"/>
    <w:rsid w:val="00824E41"/>
    <w:rsid w:val="00825A36"/>
    <w:rsid w:val="00825CE0"/>
    <w:rsid w:val="00826DC7"/>
    <w:rsid w:val="00827BDC"/>
    <w:rsid w:val="008303B7"/>
    <w:rsid w:val="0083144B"/>
    <w:rsid w:val="0083166C"/>
    <w:rsid w:val="00832A05"/>
    <w:rsid w:val="008343C1"/>
    <w:rsid w:val="0083464E"/>
    <w:rsid w:val="00834FAD"/>
    <w:rsid w:val="00835BA2"/>
    <w:rsid w:val="008369AC"/>
    <w:rsid w:val="00837A2C"/>
    <w:rsid w:val="00840094"/>
    <w:rsid w:val="0084096D"/>
    <w:rsid w:val="00840977"/>
    <w:rsid w:val="00840D33"/>
    <w:rsid w:val="0084154C"/>
    <w:rsid w:val="00842D61"/>
    <w:rsid w:val="00843478"/>
    <w:rsid w:val="008451BA"/>
    <w:rsid w:val="00845FBA"/>
    <w:rsid w:val="008462BE"/>
    <w:rsid w:val="00850978"/>
    <w:rsid w:val="0085204A"/>
    <w:rsid w:val="00852101"/>
    <w:rsid w:val="008530E2"/>
    <w:rsid w:val="00853569"/>
    <w:rsid w:val="0085390B"/>
    <w:rsid w:val="008541B7"/>
    <w:rsid w:val="00854E36"/>
    <w:rsid w:val="00855116"/>
    <w:rsid w:val="00857140"/>
    <w:rsid w:val="00857350"/>
    <w:rsid w:val="00860115"/>
    <w:rsid w:val="00861C95"/>
    <w:rsid w:val="00861E0B"/>
    <w:rsid w:val="0086257E"/>
    <w:rsid w:val="008639BD"/>
    <w:rsid w:val="00863A14"/>
    <w:rsid w:val="0086410A"/>
    <w:rsid w:val="00864275"/>
    <w:rsid w:val="008646F2"/>
    <w:rsid w:val="00865153"/>
    <w:rsid w:val="00866D25"/>
    <w:rsid w:val="0087123F"/>
    <w:rsid w:val="00872A49"/>
    <w:rsid w:val="0087569D"/>
    <w:rsid w:val="00875DDB"/>
    <w:rsid w:val="00877BAD"/>
    <w:rsid w:val="0088168D"/>
    <w:rsid w:val="00882C14"/>
    <w:rsid w:val="0088752D"/>
    <w:rsid w:val="00890BCB"/>
    <w:rsid w:val="008928B6"/>
    <w:rsid w:val="00896232"/>
    <w:rsid w:val="008966AA"/>
    <w:rsid w:val="00896E5E"/>
    <w:rsid w:val="008A2394"/>
    <w:rsid w:val="008A3E1F"/>
    <w:rsid w:val="008A5658"/>
    <w:rsid w:val="008A6489"/>
    <w:rsid w:val="008A7341"/>
    <w:rsid w:val="008A79FC"/>
    <w:rsid w:val="008B24F3"/>
    <w:rsid w:val="008B3B99"/>
    <w:rsid w:val="008B4445"/>
    <w:rsid w:val="008B4C78"/>
    <w:rsid w:val="008B6A53"/>
    <w:rsid w:val="008B7347"/>
    <w:rsid w:val="008B7E57"/>
    <w:rsid w:val="008C047C"/>
    <w:rsid w:val="008C0CF8"/>
    <w:rsid w:val="008C13CA"/>
    <w:rsid w:val="008C24B0"/>
    <w:rsid w:val="008C51EE"/>
    <w:rsid w:val="008C7486"/>
    <w:rsid w:val="008D0D91"/>
    <w:rsid w:val="008D2696"/>
    <w:rsid w:val="008D373B"/>
    <w:rsid w:val="008D5343"/>
    <w:rsid w:val="008E0717"/>
    <w:rsid w:val="008E1375"/>
    <w:rsid w:val="008E1BD0"/>
    <w:rsid w:val="008E1ED9"/>
    <w:rsid w:val="008E3866"/>
    <w:rsid w:val="008E3962"/>
    <w:rsid w:val="008E43D6"/>
    <w:rsid w:val="008E5AFF"/>
    <w:rsid w:val="008E5CF1"/>
    <w:rsid w:val="008E65CE"/>
    <w:rsid w:val="008E69F3"/>
    <w:rsid w:val="008E6A5A"/>
    <w:rsid w:val="008E7104"/>
    <w:rsid w:val="008F0BE3"/>
    <w:rsid w:val="008F262D"/>
    <w:rsid w:val="008F3768"/>
    <w:rsid w:val="008F4FC2"/>
    <w:rsid w:val="008F6AD0"/>
    <w:rsid w:val="008F71D4"/>
    <w:rsid w:val="00900E31"/>
    <w:rsid w:val="00903B1B"/>
    <w:rsid w:val="009042F1"/>
    <w:rsid w:val="00904D33"/>
    <w:rsid w:val="00910EDE"/>
    <w:rsid w:val="00912787"/>
    <w:rsid w:val="00913F02"/>
    <w:rsid w:val="00914118"/>
    <w:rsid w:val="00915B28"/>
    <w:rsid w:val="009161D1"/>
    <w:rsid w:val="009161F7"/>
    <w:rsid w:val="0091694D"/>
    <w:rsid w:val="009172A0"/>
    <w:rsid w:val="00921472"/>
    <w:rsid w:val="00921943"/>
    <w:rsid w:val="00921990"/>
    <w:rsid w:val="00922028"/>
    <w:rsid w:val="00922A18"/>
    <w:rsid w:val="00922F69"/>
    <w:rsid w:val="009253C7"/>
    <w:rsid w:val="00927B5F"/>
    <w:rsid w:val="00927F40"/>
    <w:rsid w:val="00930FBE"/>
    <w:rsid w:val="00933192"/>
    <w:rsid w:val="00933AAB"/>
    <w:rsid w:val="00934819"/>
    <w:rsid w:val="00940046"/>
    <w:rsid w:val="009457C9"/>
    <w:rsid w:val="009500E0"/>
    <w:rsid w:val="00950B44"/>
    <w:rsid w:val="0095181F"/>
    <w:rsid w:val="00951EB8"/>
    <w:rsid w:val="00953D3C"/>
    <w:rsid w:val="009543EA"/>
    <w:rsid w:val="00954B64"/>
    <w:rsid w:val="009566CB"/>
    <w:rsid w:val="00961671"/>
    <w:rsid w:val="00962361"/>
    <w:rsid w:val="0096260E"/>
    <w:rsid w:val="00965A4E"/>
    <w:rsid w:val="00967B22"/>
    <w:rsid w:val="009746BD"/>
    <w:rsid w:val="00975717"/>
    <w:rsid w:val="0097653F"/>
    <w:rsid w:val="00977DCA"/>
    <w:rsid w:val="0098506F"/>
    <w:rsid w:val="00986C93"/>
    <w:rsid w:val="00990792"/>
    <w:rsid w:val="00990B6E"/>
    <w:rsid w:val="00991657"/>
    <w:rsid w:val="00991B30"/>
    <w:rsid w:val="00992050"/>
    <w:rsid w:val="00992164"/>
    <w:rsid w:val="0099318F"/>
    <w:rsid w:val="00993778"/>
    <w:rsid w:val="00993A67"/>
    <w:rsid w:val="009948D2"/>
    <w:rsid w:val="009952E0"/>
    <w:rsid w:val="00996770"/>
    <w:rsid w:val="00996D95"/>
    <w:rsid w:val="009976C8"/>
    <w:rsid w:val="009A11EF"/>
    <w:rsid w:val="009A25CB"/>
    <w:rsid w:val="009A2B33"/>
    <w:rsid w:val="009A34B1"/>
    <w:rsid w:val="009A4386"/>
    <w:rsid w:val="009A4511"/>
    <w:rsid w:val="009A5212"/>
    <w:rsid w:val="009A65BF"/>
    <w:rsid w:val="009A69E1"/>
    <w:rsid w:val="009A7202"/>
    <w:rsid w:val="009A7294"/>
    <w:rsid w:val="009A7338"/>
    <w:rsid w:val="009B023F"/>
    <w:rsid w:val="009B392A"/>
    <w:rsid w:val="009B3F90"/>
    <w:rsid w:val="009B4DE8"/>
    <w:rsid w:val="009B5F26"/>
    <w:rsid w:val="009B63BE"/>
    <w:rsid w:val="009B6BB2"/>
    <w:rsid w:val="009C188B"/>
    <w:rsid w:val="009C34B1"/>
    <w:rsid w:val="009C3AE0"/>
    <w:rsid w:val="009C513D"/>
    <w:rsid w:val="009C5DAC"/>
    <w:rsid w:val="009C6301"/>
    <w:rsid w:val="009C651C"/>
    <w:rsid w:val="009C7018"/>
    <w:rsid w:val="009C733D"/>
    <w:rsid w:val="009D06F5"/>
    <w:rsid w:val="009D2458"/>
    <w:rsid w:val="009D36B7"/>
    <w:rsid w:val="009D49CA"/>
    <w:rsid w:val="009D5598"/>
    <w:rsid w:val="009D5897"/>
    <w:rsid w:val="009D7353"/>
    <w:rsid w:val="009E0B62"/>
    <w:rsid w:val="009E37CA"/>
    <w:rsid w:val="009E5266"/>
    <w:rsid w:val="009E57F7"/>
    <w:rsid w:val="009E716F"/>
    <w:rsid w:val="009F319E"/>
    <w:rsid w:val="009F3FB8"/>
    <w:rsid w:val="009F441F"/>
    <w:rsid w:val="009F6AAA"/>
    <w:rsid w:val="009F7179"/>
    <w:rsid w:val="009F7F35"/>
    <w:rsid w:val="00A00D11"/>
    <w:rsid w:val="00A026A0"/>
    <w:rsid w:val="00A027A7"/>
    <w:rsid w:val="00A02B95"/>
    <w:rsid w:val="00A055B6"/>
    <w:rsid w:val="00A0654A"/>
    <w:rsid w:val="00A114BD"/>
    <w:rsid w:val="00A11522"/>
    <w:rsid w:val="00A12A3E"/>
    <w:rsid w:val="00A12BB5"/>
    <w:rsid w:val="00A12F68"/>
    <w:rsid w:val="00A1344C"/>
    <w:rsid w:val="00A13660"/>
    <w:rsid w:val="00A1381B"/>
    <w:rsid w:val="00A144C3"/>
    <w:rsid w:val="00A1550D"/>
    <w:rsid w:val="00A15C5A"/>
    <w:rsid w:val="00A179EC"/>
    <w:rsid w:val="00A206ED"/>
    <w:rsid w:val="00A20CFE"/>
    <w:rsid w:val="00A253A3"/>
    <w:rsid w:val="00A256D0"/>
    <w:rsid w:val="00A26379"/>
    <w:rsid w:val="00A31181"/>
    <w:rsid w:val="00A31334"/>
    <w:rsid w:val="00A31535"/>
    <w:rsid w:val="00A31ABD"/>
    <w:rsid w:val="00A32C27"/>
    <w:rsid w:val="00A338CF"/>
    <w:rsid w:val="00A33ECF"/>
    <w:rsid w:val="00A40E8A"/>
    <w:rsid w:val="00A41E14"/>
    <w:rsid w:val="00A43931"/>
    <w:rsid w:val="00A4441A"/>
    <w:rsid w:val="00A45342"/>
    <w:rsid w:val="00A4569B"/>
    <w:rsid w:val="00A46DCF"/>
    <w:rsid w:val="00A475FB"/>
    <w:rsid w:val="00A47D12"/>
    <w:rsid w:val="00A50235"/>
    <w:rsid w:val="00A5110F"/>
    <w:rsid w:val="00A52A5F"/>
    <w:rsid w:val="00A541D8"/>
    <w:rsid w:val="00A54C9B"/>
    <w:rsid w:val="00A56621"/>
    <w:rsid w:val="00A56975"/>
    <w:rsid w:val="00A576DC"/>
    <w:rsid w:val="00A578A7"/>
    <w:rsid w:val="00A57A21"/>
    <w:rsid w:val="00A6032F"/>
    <w:rsid w:val="00A60682"/>
    <w:rsid w:val="00A62068"/>
    <w:rsid w:val="00A702A2"/>
    <w:rsid w:val="00A705FB"/>
    <w:rsid w:val="00A72C7A"/>
    <w:rsid w:val="00A74690"/>
    <w:rsid w:val="00A74B7D"/>
    <w:rsid w:val="00A74E0E"/>
    <w:rsid w:val="00A80B60"/>
    <w:rsid w:val="00A81718"/>
    <w:rsid w:val="00A81BD4"/>
    <w:rsid w:val="00A82BB6"/>
    <w:rsid w:val="00A83BC7"/>
    <w:rsid w:val="00A9075B"/>
    <w:rsid w:val="00A9236D"/>
    <w:rsid w:val="00A93174"/>
    <w:rsid w:val="00A95F48"/>
    <w:rsid w:val="00A974BE"/>
    <w:rsid w:val="00A97AFD"/>
    <w:rsid w:val="00AA02ED"/>
    <w:rsid w:val="00AA302D"/>
    <w:rsid w:val="00AA4122"/>
    <w:rsid w:val="00AA4136"/>
    <w:rsid w:val="00AA79BB"/>
    <w:rsid w:val="00AB0DD4"/>
    <w:rsid w:val="00AB2F7B"/>
    <w:rsid w:val="00AB4990"/>
    <w:rsid w:val="00AB49E1"/>
    <w:rsid w:val="00AB78A1"/>
    <w:rsid w:val="00AB7B47"/>
    <w:rsid w:val="00AC0E71"/>
    <w:rsid w:val="00AC3649"/>
    <w:rsid w:val="00AC4234"/>
    <w:rsid w:val="00AC6065"/>
    <w:rsid w:val="00AC6A7C"/>
    <w:rsid w:val="00AC7D1F"/>
    <w:rsid w:val="00AD03FA"/>
    <w:rsid w:val="00AD2278"/>
    <w:rsid w:val="00AD3D6C"/>
    <w:rsid w:val="00AD4179"/>
    <w:rsid w:val="00AD49D5"/>
    <w:rsid w:val="00AD5F94"/>
    <w:rsid w:val="00AD69EA"/>
    <w:rsid w:val="00AD73B7"/>
    <w:rsid w:val="00AD74BB"/>
    <w:rsid w:val="00AE287E"/>
    <w:rsid w:val="00AE2D2E"/>
    <w:rsid w:val="00AE3460"/>
    <w:rsid w:val="00AE4125"/>
    <w:rsid w:val="00AE466D"/>
    <w:rsid w:val="00AE46C4"/>
    <w:rsid w:val="00AE4E28"/>
    <w:rsid w:val="00AE5C42"/>
    <w:rsid w:val="00AE6315"/>
    <w:rsid w:val="00AE7366"/>
    <w:rsid w:val="00AF0018"/>
    <w:rsid w:val="00AF1C2D"/>
    <w:rsid w:val="00AF1E59"/>
    <w:rsid w:val="00AF26EB"/>
    <w:rsid w:val="00AF2C0A"/>
    <w:rsid w:val="00AF3AFC"/>
    <w:rsid w:val="00AF698E"/>
    <w:rsid w:val="00B00CED"/>
    <w:rsid w:val="00B01E7E"/>
    <w:rsid w:val="00B0211D"/>
    <w:rsid w:val="00B03D32"/>
    <w:rsid w:val="00B041FF"/>
    <w:rsid w:val="00B04A97"/>
    <w:rsid w:val="00B05615"/>
    <w:rsid w:val="00B07EBB"/>
    <w:rsid w:val="00B1022E"/>
    <w:rsid w:val="00B103E7"/>
    <w:rsid w:val="00B12E50"/>
    <w:rsid w:val="00B13D3E"/>
    <w:rsid w:val="00B13F15"/>
    <w:rsid w:val="00B140C2"/>
    <w:rsid w:val="00B14AE3"/>
    <w:rsid w:val="00B1589F"/>
    <w:rsid w:val="00B176A9"/>
    <w:rsid w:val="00B17983"/>
    <w:rsid w:val="00B179B3"/>
    <w:rsid w:val="00B252C4"/>
    <w:rsid w:val="00B256BC"/>
    <w:rsid w:val="00B27448"/>
    <w:rsid w:val="00B30308"/>
    <w:rsid w:val="00B30809"/>
    <w:rsid w:val="00B30A28"/>
    <w:rsid w:val="00B30A43"/>
    <w:rsid w:val="00B32F6E"/>
    <w:rsid w:val="00B32FF6"/>
    <w:rsid w:val="00B34893"/>
    <w:rsid w:val="00B34E70"/>
    <w:rsid w:val="00B35C14"/>
    <w:rsid w:val="00B36A5B"/>
    <w:rsid w:val="00B36F3A"/>
    <w:rsid w:val="00B40968"/>
    <w:rsid w:val="00B40CC2"/>
    <w:rsid w:val="00B41626"/>
    <w:rsid w:val="00B44722"/>
    <w:rsid w:val="00B44B65"/>
    <w:rsid w:val="00B46CC9"/>
    <w:rsid w:val="00B46DD8"/>
    <w:rsid w:val="00B47187"/>
    <w:rsid w:val="00B47D54"/>
    <w:rsid w:val="00B51D6F"/>
    <w:rsid w:val="00B52012"/>
    <w:rsid w:val="00B52F3A"/>
    <w:rsid w:val="00B552E1"/>
    <w:rsid w:val="00B55841"/>
    <w:rsid w:val="00B55EBD"/>
    <w:rsid w:val="00B56886"/>
    <w:rsid w:val="00B5767B"/>
    <w:rsid w:val="00B57EBD"/>
    <w:rsid w:val="00B6109D"/>
    <w:rsid w:val="00B61C9C"/>
    <w:rsid w:val="00B627B0"/>
    <w:rsid w:val="00B636C2"/>
    <w:rsid w:val="00B64503"/>
    <w:rsid w:val="00B65C2F"/>
    <w:rsid w:val="00B65D89"/>
    <w:rsid w:val="00B66199"/>
    <w:rsid w:val="00B6689C"/>
    <w:rsid w:val="00B66AB4"/>
    <w:rsid w:val="00B672D0"/>
    <w:rsid w:val="00B67900"/>
    <w:rsid w:val="00B70C95"/>
    <w:rsid w:val="00B71A6A"/>
    <w:rsid w:val="00B71FEA"/>
    <w:rsid w:val="00B73617"/>
    <w:rsid w:val="00B7490C"/>
    <w:rsid w:val="00B7494D"/>
    <w:rsid w:val="00B74AC3"/>
    <w:rsid w:val="00B75EE9"/>
    <w:rsid w:val="00B77093"/>
    <w:rsid w:val="00B77BA7"/>
    <w:rsid w:val="00B80112"/>
    <w:rsid w:val="00B8067D"/>
    <w:rsid w:val="00B80C7C"/>
    <w:rsid w:val="00B8162E"/>
    <w:rsid w:val="00B81A1B"/>
    <w:rsid w:val="00B81C4C"/>
    <w:rsid w:val="00B8264E"/>
    <w:rsid w:val="00B8309F"/>
    <w:rsid w:val="00B85D90"/>
    <w:rsid w:val="00B86069"/>
    <w:rsid w:val="00B875F0"/>
    <w:rsid w:val="00B9109D"/>
    <w:rsid w:val="00B91DB9"/>
    <w:rsid w:val="00B92587"/>
    <w:rsid w:val="00B925F7"/>
    <w:rsid w:val="00B9303E"/>
    <w:rsid w:val="00B93FC6"/>
    <w:rsid w:val="00B941DD"/>
    <w:rsid w:val="00B94A20"/>
    <w:rsid w:val="00B94D25"/>
    <w:rsid w:val="00B94E6C"/>
    <w:rsid w:val="00B95652"/>
    <w:rsid w:val="00B963EB"/>
    <w:rsid w:val="00B97312"/>
    <w:rsid w:val="00B97D77"/>
    <w:rsid w:val="00BA042B"/>
    <w:rsid w:val="00BA165E"/>
    <w:rsid w:val="00BA26D2"/>
    <w:rsid w:val="00BA3523"/>
    <w:rsid w:val="00BA44C2"/>
    <w:rsid w:val="00BA7596"/>
    <w:rsid w:val="00BA7DFB"/>
    <w:rsid w:val="00BB0E43"/>
    <w:rsid w:val="00BB104B"/>
    <w:rsid w:val="00BB2EA1"/>
    <w:rsid w:val="00BB30CC"/>
    <w:rsid w:val="00BB32E4"/>
    <w:rsid w:val="00BB4495"/>
    <w:rsid w:val="00BB4F94"/>
    <w:rsid w:val="00BB736D"/>
    <w:rsid w:val="00BB7AFA"/>
    <w:rsid w:val="00BB7C71"/>
    <w:rsid w:val="00BC010E"/>
    <w:rsid w:val="00BC174C"/>
    <w:rsid w:val="00BC1F2A"/>
    <w:rsid w:val="00BC23F4"/>
    <w:rsid w:val="00BC5A44"/>
    <w:rsid w:val="00BC616D"/>
    <w:rsid w:val="00BD0A5F"/>
    <w:rsid w:val="00BD46C3"/>
    <w:rsid w:val="00BD59B6"/>
    <w:rsid w:val="00BD67A8"/>
    <w:rsid w:val="00BD7057"/>
    <w:rsid w:val="00BE096F"/>
    <w:rsid w:val="00BE11B9"/>
    <w:rsid w:val="00BE2061"/>
    <w:rsid w:val="00BE257F"/>
    <w:rsid w:val="00BE3794"/>
    <w:rsid w:val="00BE3ABD"/>
    <w:rsid w:val="00BE4DAE"/>
    <w:rsid w:val="00BE5399"/>
    <w:rsid w:val="00BE71B3"/>
    <w:rsid w:val="00BE748E"/>
    <w:rsid w:val="00BE7E0A"/>
    <w:rsid w:val="00BF0DFC"/>
    <w:rsid w:val="00BF3DBC"/>
    <w:rsid w:val="00BF493C"/>
    <w:rsid w:val="00BF5EE7"/>
    <w:rsid w:val="00BF6DD1"/>
    <w:rsid w:val="00C021F1"/>
    <w:rsid w:val="00C022B6"/>
    <w:rsid w:val="00C0443C"/>
    <w:rsid w:val="00C05270"/>
    <w:rsid w:val="00C0578E"/>
    <w:rsid w:val="00C05C9D"/>
    <w:rsid w:val="00C0600B"/>
    <w:rsid w:val="00C06052"/>
    <w:rsid w:val="00C06676"/>
    <w:rsid w:val="00C1104B"/>
    <w:rsid w:val="00C11375"/>
    <w:rsid w:val="00C12068"/>
    <w:rsid w:val="00C12407"/>
    <w:rsid w:val="00C12E2F"/>
    <w:rsid w:val="00C12ECD"/>
    <w:rsid w:val="00C13A5C"/>
    <w:rsid w:val="00C20712"/>
    <w:rsid w:val="00C20ADA"/>
    <w:rsid w:val="00C20AFA"/>
    <w:rsid w:val="00C238DE"/>
    <w:rsid w:val="00C2480E"/>
    <w:rsid w:val="00C24911"/>
    <w:rsid w:val="00C25DD8"/>
    <w:rsid w:val="00C27A7B"/>
    <w:rsid w:val="00C30C64"/>
    <w:rsid w:val="00C30D77"/>
    <w:rsid w:val="00C319CA"/>
    <w:rsid w:val="00C321DE"/>
    <w:rsid w:val="00C345BF"/>
    <w:rsid w:val="00C4074E"/>
    <w:rsid w:val="00C40EC1"/>
    <w:rsid w:val="00C4336B"/>
    <w:rsid w:val="00C43465"/>
    <w:rsid w:val="00C4389A"/>
    <w:rsid w:val="00C43A32"/>
    <w:rsid w:val="00C44315"/>
    <w:rsid w:val="00C44357"/>
    <w:rsid w:val="00C45911"/>
    <w:rsid w:val="00C4596D"/>
    <w:rsid w:val="00C46D2A"/>
    <w:rsid w:val="00C474A0"/>
    <w:rsid w:val="00C4751A"/>
    <w:rsid w:val="00C47DA9"/>
    <w:rsid w:val="00C54933"/>
    <w:rsid w:val="00C55962"/>
    <w:rsid w:val="00C561A4"/>
    <w:rsid w:val="00C56266"/>
    <w:rsid w:val="00C566D9"/>
    <w:rsid w:val="00C57CFF"/>
    <w:rsid w:val="00C62776"/>
    <w:rsid w:val="00C632C2"/>
    <w:rsid w:val="00C65012"/>
    <w:rsid w:val="00C65989"/>
    <w:rsid w:val="00C65CAB"/>
    <w:rsid w:val="00C66E52"/>
    <w:rsid w:val="00C6719F"/>
    <w:rsid w:val="00C67CA1"/>
    <w:rsid w:val="00C7006D"/>
    <w:rsid w:val="00C711B7"/>
    <w:rsid w:val="00C71D8F"/>
    <w:rsid w:val="00C7467E"/>
    <w:rsid w:val="00C7475E"/>
    <w:rsid w:val="00C7500E"/>
    <w:rsid w:val="00C769FE"/>
    <w:rsid w:val="00C77F82"/>
    <w:rsid w:val="00C80B0E"/>
    <w:rsid w:val="00C86011"/>
    <w:rsid w:val="00C86E2B"/>
    <w:rsid w:val="00C906E8"/>
    <w:rsid w:val="00C9081C"/>
    <w:rsid w:val="00C91BBA"/>
    <w:rsid w:val="00C92949"/>
    <w:rsid w:val="00C9389C"/>
    <w:rsid w:val="00C94AAA"/>
    <w:rsid w:val="00C95606"/>
    <w:rsid w:val="00C96FA0"/>
    <w:rsid w:val="00CA3A91"/>
    <w:rsid w:val="00CA3C1A"/>
    <w:rsid w:val="00CA6A7C"/>
    <w:rsid w:val="00CB167D"/>
    <w:rsid w:val="00CB2152"/>
    <w:rsid w:val="00CB5FAE"/>
    <w:rsid w:val="00CC03D9"/>
    <w:rsid w:val="00CC1D48"/>
    <w:rsid w:val="00CC238A"/>
    <w:rsid w:val="00CC38BA"/>
    <w:rsid w:val="00CC57B4"/>
    <w:rsid w:val="00CC5939"/>
    <w:rsid w:val="00CC5E69"/>
    <w:rsid w:val="00CC6B9C"/>
    <w:rsid w:val="00CC7ACA"/>
    <w:rsid w:val="00CD1B67"/>
    <w:rsid w:val="00CD1FF3"/>
    <w:rsid w:val="00CD22C5"/>
    <w:rsid w:val="00CD6327"/>
    <w:rsid w:val="00CD7A24"/>
    <w:rsid w:val="00CE0555"/>
    <w:rsid w:val="00CE06B2"/>
    <w:rsid w:val="00CE273B"/>
    <w:rsid w:val="00CE6436"/>
    <w:rsid w:val="00CE6C5C"/>
    <w:rsid w:val="00CE7F1D"/>
    <w:rsid w:val="00CF0B6D"/>
    <w:rsid w:val="00CF173B"/>
    <w:rsid w:val="00CF2598"/>
    <w:rsid w:val="00CF31B6"/>
    <w:rsid w:val="00CF3C29"/>
    <w:rsid w:val="00CF6619"/>
    <w:rsid w:val="00CF697B"/>
    <w:rsid w:val="00D01875"/>
    <w:rsid w:val="00D0297F"/>
    <w:rsid w:val="00D02C64"/>
    <w:rsid w:val="00D0345A"/>
    <w:rsid w:val="00D047AC"/>
    <w:rsid w:val="00D052C2"/>
    <w:rsid w:val="00D06318"/>
    <w:rsid w:val="00D111DC"/>
    <w:rsid w:val="00D11269"/>
    <w:rsid w:val="00D12688"/>
    <w:rsid w:val="00D12B0D"/>
    <w:rsid w:val="00D13212"/>
    <w:rsid w:val="00D14657"/>
    <w:rsid w:val="00D16100"/>
    <w:rsid w:val="00D16578"/>
    <w:rsid w:val="00D22937"/>
    <w:rsid w:val="00D23B34"/>
    <w:rsid w:val="00D2484B"/>
    <w:rsid w:val="00D2630A"/>
    <w:rsid w:val="00D27E59"/>
    <w:rsid w:val="00D309A9"/>
    <w:rsid w:val="00D31D8B"/>
    <w:rsid w:val="00D32622"/>
    <w:rsid w:val="00D35C1B"/>
    <w:rsid w:val="00D36618"/>
    <w:rsid w:val="00D36A7A"/>
    <w:rsid w:val="00D37E87"/>
    <w:rsid w:val="00D40912"/>
    <w:rsid w:val="00D41453"/>
    <w:rsid w:val="00D41E17"/>
    <w:rsid w:val="00D42590"/>
    <w:rsid w:val="00D43CB0"/>
    <w:rsid w:val="00D43DA8"/>
    <w:rsid w:val="00D467E4"/>
    <w:rsid w:val="00D47535"/>
    <w:rsid w:val="00D5131C"/>
    <w:rsid w:val="00D55180"/>
    <w:rsid w:val="00D6063F"/>
    <w:rsid w:val="00D62620"/>
    <w:rsid w:val="00D62F3C"/>
    <w:rsid w:val="00D65360"/>
    <w:rsid w:val="00D65813"/>
    <w:rsid w:val="00D712E7"/>
    <w:rsid w:val="00D72E0D"/>
    <w:rsid w:val="00D734C9"/>
    <w:rsid w:val="00D737E7"/>
    <w:rsid w:val="00D7384F"/>
    <w:rsid w:val="00D73B73"/>
    <w:rsid w:val="00D763C7"/>
    <w:rsid w:val="00D76586"/>
    <w:rsid w:val="00D768E0"/>
    <w:rsid w:val="00D76DF2"/>
    <w:rsid w:val="00D77F57"/>
    <w:rsid w:val="00D806CF"/>
    <w:rsid w:val="00D815FB"/>
    <w:rsid w:val="00D83D6E"/>
    <w:rsid w:val="00D84C1C"/>
    <w:rsid w:val="00D85B28"/>
    <w:rsid w:val="00D8672E"/>
    <w:rsid w:val="00D87AE4"/>
    <w:rsid w:val="00D902BD"/>
    <w:rsid w:val="00D919EC"/>
    <w:rsid w:val="00D91C11"/>
    <w:rsid w:val="00D931FC"/>
    <w:rsid w:val="00D94CE5"/>
    <w:rsid w:val="00D95638"/>
    <w:rsid w:val="00D95B25"/>
    <w:rsid w:val="00D9657E"/>
    <w:rsid w:val="00DA036B"/>
    <w:rsid w:val="00DA0569"/>
    <w:rsid w:val="00DA1893"/>
    <w:rsid w:val="00DA2073"/>
    <w:rsid w:val="00DA4551"/>
    <w:rsid w:val="00DB08E1"/>
    <w:rsid w:val="00DB1648"/>
    <w:rsid w:val="00DB1DE9"/>
    <w:rsid w:val="00DB1E7B"/>
    <w:rsid w:val="00DB381B"/>
    <w:rsid w:val="00DB44BA"/>
    <w:rsid w:val="00DB6348"/>
    <w:rsid w:val="00DB7678"/>
    <w:rsid w:val="00DB782C"/>
    <w:rsid w:val="00DC2E58"/>
    <w:rsid w:val="00DC3D83"/>
    <w:rsid w:val="00DC448E"/>
    <w:rsid w:val="00DC691D"/>
    <w:rsid w:val="00DC6E7F"/>
    <w:rsid w:val="00DD0A26"/>
    <w:rsid w:val="00DD0D8C"/>
    <w:rsid w:val="00DD1F6D"/>
    <w:rsid w:val="00DD411E"/>
    <w:rsid w:val="00DD5050"/>
    <w:rsid w:val="00DD6647"/>
    <w:rsid w:val="00DD7008"/>
    <w:rsid w:val="00DE04F3"/>
    <w:rsid w:val="00DE135D"/>
    <w:rsid w:val="00DE13B6"/>
    <w:rsid w:val="00DE14E8"/>
    <w:rsid w:val="00DE3286"/>
    <w:rsid w:val="00DE338D"/>
    <w:rsid w:val="00DE5A35"/>
    <w:rsid w:val="00DE6A51"/>
    <w:rsid w:val="00DF0952"/>
    <w:rsid w:val="00DF1F63"/>
    <w:rsid w:val="00DF3397"/>
    <w:rsid w:val="00DF46BF"/>
    <w:rsid w:val="00DF4E15"/>
    <w:rsid w:val="00DF57DA"/>
    <w:rsid w:val="00DF5AD0"/>
    <w:rsid w:val="00DF6034"/>
    <w:rsid w:val="00DF731E"/>
    <w:rsid w:val="00DF7DD0"/>
    <w:rsid w:val="00E0014E"/>
    <w:rsid w:val="00E00850"/>
    <w:rsid w:val="00E00DB8"/>
    <w:rsid w:val="00E00FAB"/>
    <w:rsid w:val="00E02390"/>
    <w:rsid w:val="00E0272C"/>
    <w:rsid w:val="00E03111"/>
    <w:rsid w:val="00E045CE"/>
    <w:rsid w:val="00E04BC2"/>
    <w:rsid w:val="00E04EEB"/>
    <w:rsid w:val="00E05701"/>
    <w:rsid w:val="00E067DD"/>
    <w:rsid w:val="00E068B9"/>
    <w:rsid w:val="00E06F25"/>
    <w:rsid w:val="00E110BC"/>
    <w:rsid w:val="00E11FDD"/>
    <w:rsid w:val="00E14007"/>
    <w:rsid w:val="00E145CC"/>
    <w:rsid w:val="00E155F8"/>
    <w:rsid w:val="00E174A3"/>
    <w:rsid w:val="00E17844"/>
    <w:rsid w:val="00E20915"/>
    <w:rsid w:val="00E23C56"/>
    <w:rsid w:val="00E23F11"/>
    <w:rsid w:val="00E244DC"/>
    <w:rsid w:val="00E249CC"/>
    <w:rsid w:val="00E2722E"/>
    <w:rsid w:val="00E27A73"/>
    <w:rsid w:val="00E30AAD"/>
    <w:rsid w:val="00E31451"/>
    <w:rsid w:val="00E31563"/>
    <w:rsid w:val="00E33048"/>
    <w:rsid w:val="00E337FD"/>
    <w:rsid w:val="00E34113"/>
    <w:rsid w:val="00E35230"/>
    <w:rsid w:val="00E35F78"/>
    <w:rsid w:val="00E36132"/>
    <w:rsid w:val="00E374CE"/>
    <w:rsid w:val="00E40FEB"/>
    <w:rsid w:val="00E427A1"/>
    <w:rsid w:val="00E465AC"/>
    <w:rsid w:val="00E510A0"/>
    <w:rsid w:val="00E53694"/>
    <w:rsid w:val="00E53D37"/>
    <w:rsid w:val="00E53E72"/>
    <w:rsid w:val="00E54DFF"/>
    <w:rsid w:val="00E5528C"/>
    <w:rsid w:val="00E55361"/>
    <w:rsid w:val="00E57063"/>
    <w:rsid w:val="00E60786"/>
    <w:rsid w:val="00E613FD"/>
    <w:rsid w:val="00E61A32"/>
    <w:rsid w:val="00E61F90"/>
    <w:rsid w:val="00E62E80"/>
    <w:rsid w:val="00E632D7"/>
    <w:rsid w:val="00E64321"/>
    <w:rsid w:val="00E6539C"/>
    <w:rsid w:val="00E66D26"/>
    <w:rsid w:val="00E707F3"/>
    <w:rsid w:val="00E72717"/>
    <w:rsid w:val="00E730AD"/>
    <w:rsid w:val="00E73FD4"/>
    <w:rsid w:val="00E74414"/>
    <w:rsid w:val="00E75453"/>
    <w:rsid w:val="00E7642F"/>
    <w:rsid w:val="00E769EA"/>
    <w:rsid w:val="00E8119E"/>
    <w:rsid w:val="00E81239"/>
    <w:rsid w:val="00E8296E"/>
    <w:rsid w:val="00E854EA"/>
    <w:rsid w:val="00E85E80"/>
    <w:rsid w:val="00E86D86"/>
    <w:rsid w:val="00E926C0"/>
    <w:rsid w:val="00E92759"/>
    <w:rsid w:val="00E9335A"/>
    <w:rsid w:val="00E96DA0"/>
    <w:rsid w:val="00EA4235"/>
    <w:rsid w:val="00EA4B5F"/>
    <w:rsid w:val="00EA5114"/>
    <w:rsid w:val="00EA642B"/>
    <w:rsid w:val="00EA7208"/>
    <w:rsid w:val="00EA7432"/>
    <w:rsid w:val="00EB0222"/>
    <w:rsid w:val="00EB14D7"/>
    <w:rsid w:val="00EB15D6"/>
    <w:rsid w:val="00EB1945"/>
    <w:rsid w:val="00EB2300"/>
    <w:rsid w:val="00EB2A0D"/>
    <w:rsid w:val="00EB392A"/>
    <w:rsid w:val="00EB45E9"/>
    <w:rsid w:val="00EB55C7"/>
    <w:rsid w:val="00EB5B56"/>
    <w:rsid w:val="00EB5E3D"/>
    <w:rsid w:val="00EB637F"/>
    <w:rsid w:val="00EC2C83"/>
    <w:rsid w:val="00EC744F"/>
    <w:rsid w:val="00ED049A"/>
    <w:rsid w:val="00ED1F65"/>
    <w:rsid w:val="00ED25F2"/>
    <w:rsid w:val="00ED37B2"/>
    <w:rsid w:val="00ED4019"/>
    <w:rsid w:val="00ED418A"/>
    <w:rsid w:val="00ED51E1"/>
    <w:rsid w:val="00ED5658"/>
    <w:rsid w:val="00ED5820"/>
    <w:rsid w:val="00ED5A4F"/>
    <w:rsid w:val="00ED6055"/>
    <w:rsid w:val="00EE025A"/>
    <w:rsid w:val="00EE0554"/>
    <w:rsid w:val="00EE1E5E"/>
    <w:rsid w:val="00EE2C01"/>
    <w:rsid w:val="00EE4383"/>
    <w:rsid w:val="00EE4650"/>
    <w:rsid w:val="00EE46B5"/>
    <w:rsid w:val="00EE62C4"/>
    <w:rsid w:val="00EF2108"/>
    <w:rsid w:val="00EF244D"/>
    <w:rsid w:val="00EF5676"/>
    <w:rsid w:val="00F01432"/>
    <w:rsid w:val="00F01A34"/>
    <w:rsid w:val="00F0541B"/>
    <w:rsid w:val="00F07CF4"/>
    <w:rsid w:val="00F140DA"/>
    <w:rsid w:val="00F15736"/>
    <w:rsid w:val="00F16409"/>
    <w:rsid w:val="00F16AA4"/>
    <w:rsid w:val="00F16C35"/>
    <w:rsid w:val="00F201D1"/>
    <w:rsid w:val="00F2214C"/>
    <w:rsid w:val="00F222B0"/>
    <w:rsid w:val="00F22900"/>
    <w:rsid w:val="00F237FE"/>
    <w:rsid w:val="00F247F1"/>
    <w:rsid w:val="00F2627E"/>
    <w:rsid w:val="00F274C3"/>
    <w:rsid w:val="00F30983"/>
    <w:rsid w:val="00F3500C"/>
    <w:rsid w:val="00F40789"/>
    <w:rsid w:val="00F41588"/>
    <w:rsid w:val="00F42B9D"/>
    <w:rsid w:val="00F42BB2"/>
    <w:rsid w:val="00F42BD0"/>
    <w:rsid w:val="00F43011"/>
    <w:rsid w:val="00F444EC"/>
    <w:rsid w:val="00F44A13"/>
    <w:rsid w:val="00F44F10"/>
    <w:rsid w:val="00F4571F"/>
    <w:rsid w:val="00F515F9"/>
    <w:rsid w:val="00F51F08"/>
    <w:rsid w:val="00F524D0"/>
    <w:rsid w:val="00F548AE"/>
    <w:rsid w:val="00F54ABA"/>
    <w:rsid w:val="00F54D3E"/>
    <w:rsid w:val="00F569E6"/>
    <w:rsid w:val="00F608B3"/>
    <w:rsid w:val="00F61474"/>
    <w:rsid w:val="00F61AE0"/>
    <w:rsid w:val="00F652D6"/>
    <w:rsid w:val="00F657E4"/>
    <w:rsid w:val="00F6659C"/>
    <w:rsid w:val="00F66839"/>
    <w:rsid w:val="00F67F70"/>
    <w:rsid w:val="00F71F04"/>
    <w:rsid w:val="00F7469F"/>
    <w:rsid w:val="00F74B76"/>
    <w:rsid w:val="00F75BC4"/>
    <w:rsid w:val="00F7645A"/>
    <w:rsid w:val="00F776CE"/>
    <w:rsid w:val="00F833A3"/>
    <w:rsid w:val="00F8341E"/>
    <w:rsid w:val="00F86255"/>
    <w:rsid w:val="00F875F7"/>
    <w:rsid w:val="00F87BA7"/>
    <w:rsid w:val="00F92A9B"/>
    <w:rsid w:val="00F93621"/>
    <w:rsid w:val="00F94719"/>
    <w:rsid w:val="00F94855"/>
    <w:rsid w:val="00F94CD7"/>
    <w:rsid w:val="00F96571"/>
    <w:rsid w:val="00F97604"/>
    <w:rsid w:val="00F9763E"/>
    <w:rsid w:val="00FA0E91"/>
    <w:rsid w:val="00FA1A52"/>
    <w:rsid w:val="00FA2201"/>
    <w:rsid w:val="00FA2262"/>
    <w:rsid w:val="00FA3256"/>
    <w:rsid w:val="00FA58AB"/>
    <w:rsid w:val="00FB1832"/>
    <w:rsid w:val="00FB244F"/>
    <w:rsid w:val="00FB2839"/>
    <w:rsid w:val="00FB4252"/>
    <w:rsid w:val="00FB6EC0"/>
    <w:rsid w:val="00FC04C7"/>
    <w:rsid w:val="00FC2015"/>
    <w:rsid w:val="00FC3455"/>
    <w:rsid w:val="00FC4B00"/>
    <w:rsid w:val="00FC6908"/>
    <w:rsid w:val="00FC7990"/>
    <w:rsid w:val="00FC7E59"/>
    <w:rsid w:val="00FD0D77"/>
    <w:rsid w:val="00FD0E1B"/>
    <w:rsid w:val="00FD177E"/>
    <w:rsid w:val="00FD26A0"/>
    <w:rsid w:val="00FD2F6D"/>
    <w:rsid w:val="00FD3F63"/>
    <w:rsid w:val="00FD5BFA"/>
    <w:rsid w:val="00FD69A5"/>
    <w:rsid w:val="00FD72F1"/>
    <w:rsid w:val="00FD7B40"/>
    <w:rsid w:val="00FE02AE"/>
    <w:rsid w:val="00FE0F5C"/>
    <w:rsid w:val="00FE2B57"/>
    <w:rsid w:val="00FE2F6A"/>
    <w:rsid w:val="00FE32BD"/>
    <w:rsid w:val="00FE56E3"/>
    <w:rsid w:val="00FE7089"/>
    <w:rsid w:val="00FE72D4"/>
    <w:rsid w:val="00FF2C13"/>
    <w:rsid w:val="00FF2CB7"/>
    <w:rsid w:val="00FF5078"/>
    <w:rsid w:val="00FF64C0"/>
    <w:rsid w:val="00FF79EA"/>
    <w:rsid w:val="00FF7B5F"/>
    <w:rsid w:val="00FF7E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571"/>
    <w:pPr>
      <w:widowControl w:val="0"/>
      <w:jc w:val="both"/>
    </w:pPr>
    <w:rPr>
      <w:kern w:val="2"/>
      <w:sz w:val="21"/>
      <w:szCs w:val="24"/>
    </w:rPr>
  </w:style>
  <w:style w:type="paragraph" w:styleId="1">
    <w:name w:val="heading 1"/>
    <w:basedOn w:val="a"/>
    <w:next w:val="a"/>
    <w:qFormat/>
    <w:rsid w:val="00F96571"/>
    <w:pPr>
      <w:keepNext/>
      <w:keepLines/>
      <w:spacing w:before="340" w:after="330" w:line="578" w:lineRule="auto"/>
      <w:outlineLvl w:val="0"/>
    </w:pPr>
    <w:rPr>
      <w:b/>
      <w:kern w:val="44"/>
      <w:sz w:val="44"/>
    </w:rPr>
  </w:style>
  <w:style w:type="paragraph" w:styleId="2">
    <w:name w:val="heading 2"/>
    <w:basedOn w:val="a"/>
    <w:next w:val="a"/>
    <w:link w:val="2Char"/>
    <w:qFormat/>
    <w:rsid w:val="002468D1"/>
    <w:pPr>
      <w:keepNext/>
      <w:outlineLvl w:val="1"/>
    </w:pPr>
    <w:rPr>
      <w:rFonts w:ascii="黑体" w:eastAsia="Times New Roman"/>
      <w:bCs/>
      <w:color w:val="000000"/>
      <w:spacing w:val="10"/>
      <w:kern w:val="0"/>
      <w:sz w:val="24"/>
      <w:szCs w:val="28"/>
    </w:rPr>
  </w:style>
  <w:style w:type="paragraph" w:styleId="3">
    <w:name w:val="heading 3"/>
    <w:basedOn w:val="a"/>
    <w:next w:val="a"/>
    <w:link w:val="3Char"/>
    <w:qFormat/>
    <w:rsid w:val="00A97AF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6571"/>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F96571"/>
    <w:pPr>
      <w:tabs>
        <w:tab w:val="center" w:pos="4153"/>
        <w:tab w:val="right" w:pos="8306"/>
      </w:tabs>
      <w:snapToGrid w:val="0"/>
      <w:jc w:val="left"/>
    </w:pPr>
    <w:rPr>
      <w:sz w:val="18"/>
      <w:szCs w:val="18"/>
    </w:rPr>
  </w:style>
  <w:style w:type="paragraph" w:styleId="a5">
    <w:name w:val="Body Text Indent"/>
    <w:basedOn w:val="a"/>
    <w:link w:val="Char0"/>
    <w:rsid w:val="00F96571"/>
    <w:pPr>
      <w:ind w:firstLineChars="187" w:firstLine="449"/>
    </w:pPr>
    <w:rPr>
      <w:sz w:val="24"/>
    </w:rPr>
  </w:style>
  <w:style w:type="paragraph" w:styleId="20">
    <w:name w:val="Body Text Indent 2"/>
    <w:basedOn w:val="a"/>
    <w:rsid w:val="00F96571"/>
    <w:pPr>
      <w:spacing w:line="500" w:lineRule="exact"/>
      <w:ind w:left="220" w:firstLineChars="217" w:firstLine="499"/>
    </w:pPr>
    <w:rPr>
      <w:rFonts w:ascii="宋体"/>
      <w:color w:val="000000"/>
      <w:kern w:val="0"/>
      <w:sz w:val="23"/>
      <w:szCs w:val="23"/>
    </w:rPr>
  </w:style>
  <w:style w:type="paragraph" w:styleId="10">
    <w:name w:val="toc 1"/>
    <w:basedOn w:val="a"/>
    <w:next w:val="a"/>
    <w:autoRedefine/>
    <w:uiPriority w:val="39"/>
    <w:qFormat/>
    <w:rsid w:val="003F3C40"/>
    <w:pPr>
      <w:spacing w:before="120" w:after="120"/>
      <w:jc w:val="left"/>
    </w:pPr>
    <w:rPr>
      <w:rFonts w:asciiTheme="minorHAnsi" w:hAnsiTheme="minorHAnsi" w:cstheme="minorHAnsi"/>
      <w:b/>
      <w:bCs/>
      <w:caps/>
      <w:sz w:val="20"/>
      <w:szCs w:val="20"/>
    </w:rPr>
  </w:style>
  <w:style w:type="paragraph" w:customStyle="1" w:styleId="dir1">
    <w:name w:val="dir1"/>
    <w:basedOn w:val="a"/>
    <w:rsid w:val="00F96571"/>
    <w:pPr>
      <w:spacing w:line="500" w:lineRule="exact"/>
    </w:pPr>
    <w:rPr>
      <w:rFonts w:ascii="黑体" w:eastAsia="黑体"/>
      <w:b/>
      <w:color w:val="000000"/>
      <w:kern w:val="0"/>
      <w:sz w:val="24"/>
    </w:rPr>
  </w:style>
  <w:style w:type="paragraph" w:customStyle="1" w:styleId="dir2">
    <w:name w:val="dir2"/>
    <w:basedOn w:val="a"/>
    <w:rsid w:val="00F96571"/>
    <w:pPr>
      <w:spacing w:line="500" w:lineRule="exact"/>
      <w:ind w:left="220"/>
    </w:pPr>
    <w:rPr>
      <w:rFonts w:ascii="宋体"/>
      <w:color w:val="000000"/>
      <w:spacing w:val="25"/>
      <w:kern w:val="0"/>
      <w:sz w:val="24"/>
    </w:rPr>
  </w:style>
  <w:style w:type="paragraph" w:styleId="21">
    <w:name w:val="toc 2"/>
    <w:basedOn w:val="a"/>
    <w:next w:val="a"/>
    <w:autoRedefine/>
    <w:uiPriority w:val="39"/>
    <w:qFormat/>
    <w:rsid w:val="002B38C5"/>
    <w:pPr>
      <w:ind w:left="210"/>
      <w:jc w:val="left"/>
    </w:pPr>
    <w:rPr>
      <w:rFonts w:asciiTheme="minorHAnsi" w:hAnsiTheme="minorHAnsi" w:cstheme="minorHAnsi"/>
      <w:smallCaps/>
      <w:sz w:val="20"/>
      <w:szCs w:val="20"/>
    </w:rPr>
  </w:style>
  <w:style w:type="paragraph" w:styleId="30">
    <w:name w:val="toc 3"/>
    <w:basedOn w:val="a"/>
    <w:next w:val="a"/>
    <w:autoRedefine/>
    <w:uiPriority w:val="39"/>
    <w:semiHidden/>
    <w:qFormat/>
    <w:rsid w:val="00F96571"/>
    <w:pPr>
      <w:ind w:left="420"/>
      <w:jc w:val="left"/>
    </w:pPr>
    <w:rPr>
      <w:rFonts w:asciiTheme="minorHAnsi" w:hAnsiTheme="minorHAnsi" w:cstheme="minorHAnsi"/>
      <w:i/>
      <w:iCs/>
      <w:sz w:val="20"/>
      <w:szCs w:val="20"/>
    </w:rPr>
  </w:style>
  <w:style w:type="paragraph" w:styleId="4">
    <w:name w:val="toc 4"/>
    <w:basedOn w:val="a"/>
    <w:next w:val="a"/>
    <w:autoRedefine/>
    <w:semiHidden/>
    <w:rsid w:val="00F96571"/>
    <w:pPr>
      <w:ind w:left="630"/>
      <w:jc w:val="left"/>
    </w:pPr>
    <w:rPr>
      <w:rFonts w:asciiTheme="minorHAnsi" w:hAnsiTheme="minorHAnsi" w:cstheme="minorHAnsi"/>
      <w:sz w:val="18"/>
      <w:szCs w:val="18"/>
    </w:rPr>
  </w:style>
  <w:style w:type="paragraph" w:styleId="5">
    <w:name w:val="toc 5"/>
    <w:basedOn w:val="a"/>
    <w:next w:val="a"/>
    <w:autoRedefine/>
    <w:semiHidden/>
    <w:rsid w:val="00F96571"/>
    <w:pPr>
      <w:ind w:left="840"/>
      <w:jc w:val="left"/>
    </w:pPr>
    <w:rPr>
      <w:rFonts w:asciiTheme="minorHAnsi" w:hAnsiTheme="minorHAnsi" w:cstheme="minorHAnsi"/>
      <w:sz w:val="18"/>
      <w:szCs w:val="18"/>
    </w:rPr>
  </w:style>
  <w:style w:type="paragraph" w:styleId="6">
    <w:name w:val="toc 6"/>
    <w:basedOn w:val="a"/>
    <w:next w:val="a"/>
    <w:autoRedefine/>
    <w:semiHidden/>
    <w:rsid w:val="00F96571"/>
    <w:pPr>
      <w:ind w:left="1050"/>
      <w:jc w:val="left"/>
    </w:pPr>
    <w:rPr>
      <w:rFonts w:asciiTheme="minorHAnsi" w:hAnsiTheme="minorHAnsi" w:cstheme="minorHAnsi"/>
      <w:sz w:val="18"/>
      <w:szCs w:val="18"/>
    </w:rPr>
  </w:style>
  <w:style w:type="paragraph" w:styleId="7">
    <w:name w:val="toc 7"/>
    <w:basedOn w:val="a"/>
    <w:next w:val="a"/>
    <w:autoRedefine/>
    <w:semiHidden/>
    <w:rsid w:val="00F96571"/>
    <w:pPr>
      <w:ind w:left="1260"/>
      <w:jc w:val="left"/>
    </w:pPr>
    <w:rPr>
      <w:rFonts w:asciiTheme="minorHAnsi" w:hAnsiTheme="minorHAnsi" w:cstheme="minorHAnsi"/>
      <w:sz w:val="18"/>
      <w:szCs w:val="18"/>
    </w:rPr>
  </w:style>
  <w:style w:type="paragraph" w:styleId="8">
    <w:name w:val="toc 8"/>
    <w:basedOn w:val="a"/>
    <w:next w:val="a"/>
    <w:autoRedefine/>
    <w:semiHidden/>
    <w:rsid w:val="00F96571"/>
    <w:pPr>
      <w:ind w:left="1470"/>
      <w:jc w:val="left"/>
    </w:pPr>
    <w:rPr>
      <w:rFonts w:asciiTheme="minorHAnsi" w:hAnsiTheme="minorHAnsi" w:cstheme="minorHAnsi"/>
      <w:sz w:val="18"/>
      <w:szCs w:val="18"/>
    </w:rPr>
  </w:style>
  <w:style w:type="paragraph" w:styleId="9">
    <w:name w:val="toc 9"/>
    <w:basedOn w:val="a"/>
    <w:next w:val="a"/>
    <w:autoRedefine/>
    <w:semiHidden/>
    <w:rsid w:val="00F96571"/>
    <w:pPr>
      <w:ind w:left="1680"/>
      <w:jc w:val="left"/>
    </w:pPr>
    <w:rPr>
      <w:rFonts w:asciiTheme="minorHAnsi" w:hAnsiTheme="minorHAnsi" w:cstheme="minorHAnsi"/>
      <w:sz w:val="18"/>
      <w:szCs w:val="18"/>
    </w:rPr>
  </w:style>
  <w:style w:type="character" w:styleId="a6">
    <w:name w:val="Hyperlink"/>
    <w:basedOn w:val="a0"/>
    <w:uiPriority w:val="99"/>
    <w:rsid w:val="00F96571"/>
    <w:rPr>
      <w:color w:val="0000FF"/>
      <w:u w:val="single"/>
    </w:rPr>
  </w:style>
  <w:style w:type="character" w:styleId="a7">
    <w:name w:val="FollowedHyperlink"/>
    <w:basedOn w:val="a0"/>
    <w:rsid w:val="00F96571"/>
    <w:rPr>
      <w:color w:val="800080"/>
      <w:u w:val="single"/>
    </w:rPr>
  </w:style>
  <w:style w:type="paragraph" w:styleId="a8">
    <w:name w:val="Date"/>
    <w:basedOn w:val="a"/>
    <w:next w:val="a"/>
    <w:rsid w:val="00F96571"/>
    <w:pPr>
      <w:ind w:leftChars="2500" w:left="100"/>
    </w:pPr>
    <w:rPr>
      <w:rFonts w:ascii="宋体" w:hAnsi="宋体"/>
      <w:bCs/>
      <w:sz w:val="28"/>
    </w:rPr>
  </w:style>
  <w:style w:type="table" w:styleId="a9">
    <w:name w:val="Table Grid"/>
    <w:basedOn w:val="a1"/>
    <w:rsid w:val="00FD26A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semiHidden/>
    <w:rsid w:val="008E69F3"/>
    <w:rPr>
      <w:sz w:val="18"/>
      <w:szCs w:val="18"/>
    </w:rPr>
  </w:style>
  <w:style w:type="paragraph" w:styleId="ab">
    <w:name w:val="caption"/>
    <w:basedOn w:val="a"/>
    <w:next w:val="a"/>
    <w:qFormat/>
    <w:rsid w:val="00B52F3A"/>
    <w:rPr>
      <w:rFonts w:ascii="Arial" w:eastAsia="黑体" w:hAnsi="Arial" w:cs="Arial"/>
      <w:sz w:val="20"/>
      <w:szCs w:val="20"/>
    </w:rPr>
  </w:style>
  <w:style w:type="character" w:styleId="ac">
    <w:name w:val="annotation reference"/>
    <w:basedOn w:val="a0"/>
    <w:semiHidden/>
    <w:rsid w:val="00B52F3A"/>
    <w:rPr>
      <w:sz w:val="21"/>
      <w:szCs w:val="21"/>
    </w:rPr>
  </w:style>
  <w:style w:type="paragraph" w:styleId="ad">
    <w:name w:val="annotation text"/>
    <w:basedOn w:val="a"/>
    <w:semiHidden/>
    <w:rsid w:val="00B52F3A"/>
    <w:pPr>
      <w:jc w:val="left"/>
    </w:pPr>
  </w:style>
  <w:style w:type="paragraph" w:styleId="ae">
    <w:name w:val="annotation subject"/>
    <w:basedOn w:val="ad"/>
    <w:next w:val="ad"/>
    <w:semiHidden/>
    <w:rsid w:val="00B52F3A"/>
    <w:rPr>
      <w:b/>
      <w:bCs/>
    </w:rPr>
  </w:style>
  <w:style w:type="paragraph" w:styleId="af">
    <w:name w:val="Document Map"/>
    <w:basedOn w:val="a"/>
    <w:semiHidden/>
    <w:rsid w:val="004B4AAD"/>
    <w:pPr>
      <w:shd w:val="clear" w:color="auto" w:fill="000080"/>
    </w:pPr>
  </w:style>
  <w:style w:type="character" w:customStyle="1" w:styleId="2Char">
    <w:name w:val="标题 2 Char"/>
    <w:basedOn w:val="a0"/>
    <w:link w:val="2"/>
    <w:rsid w:val="002468D1"/>
    <w:rPr>
      <w:rFonts w:ascii="黑体" w:eastAsia="Times New Roman"/>
      <w:bCs/>
      <w:color w:val="000000"/>
      <w:spacing w:val="10"/>
      <w:sz w:val="24"/>
      <w:szCs w:val="28"/>
    </w:rPr>
  </w:style>
  <w:style w:type="character" w:customStyle="1" w:styleId="3Char">
    <w:name w:val="标题 3 Char"/>
    <w:basedOn w:val="a0"/>
    <w:link w:val="3"/>
    <w:rsid w:val="00DC3D83"/>
    <w:rPr>
      <w:rFonts w:eastAsia="宋体"/>
      <w:b/>
      <w:bCs/>
      <w:kern w:val="2"/>
      <w:sz w:val="32"/>
      <w:szCs w:val="32"/>
      <w:lang w:val="en-US" w:eastAsia="zh-CN" w:bidi="ar-SA"/>
    </w:rPr>
  </w:style>
  <w:style w:type="character" w:styleId="af0">
    <w:name w:val="page number"/>
    <w:basedOn w:val="a0"/>
    <w:rsid w:val="00ED5820"/>
  </w:style>
  <w:style w:type="character" w:customStyle="1" w:styleId="Char0">
    <w:name w:val="正文文本缩进 Char"/>
    <w:basedOn w:val="a0"/>
    <w:link w:val="a5"/>
    <w:rsid w:val="001C69C8"/>
    <w:rPr>
      <w:rFonts w:eastAsia="宋体"/>
      <w:kern w:val="2"/>
      <w:sz w:val="24"/>
      <w:szCs w:val="24"/>
      <w:lang w:val="en-US" w:eastAsia="zh-CN" w:bidi="ar-SA"/>
    </w:rPr>
  </w:style>
  <w:style w:type="character" w:customStyle="1" w:styleId="Char">
    <w:name w:val="页脚 Char"/>
    <w:link w:val="a4"/>
    <w:uiPriority w:val="99"/>
    <w:rsid w:val="00866D25"/>
    <w:rPr>
      <w:kern w:val="2"/>
      <w:sz w:val="18"/>
      <w:szCs w:val="18"/>
    </w:rPr>
  </w:style>
  <w:style w:type="paragraph" w:styleId="af1">
    <w:name w:val="table of figures"/>
    <w:basedOn w:val="a"/>
    <w:next w:val="a"/>
    <w:semiHidden/>
    <w:rsid w:val="005748E1"/>
    <w:pPr>
      <w:ind w:leftChars="200" w:left="200" w:hangingChars="200" w:hanging="200"/>
    </w:pPr>
  </w:style>
  <w:style w:type="paragraph" w:customStyle="1" w:styleId="Char1">
    <w:name w:val="Char"/>
    <w:basedOn w:val="a"/>
    <w:rsid w:val="005D0458"/>
  </w:style>
  <w:style w:type="character" w:styleId="af2">
    <w:name w:val="Placeholder Text"/>
    <w:basedOn w:val="a0"/>
    <w:uiPriority w:val="99"/>
    <w:semiHidden/>
    <w:rsid w:val="001D04C3"/>
    <w:rPr>
      <w:color w:val="808080"/>
    </w:rPr>
  </w:style>
  <w:style w:type="paragraph" w:styleId="af3">
    <w:name w:val="Revision"/>
    <w:hidden/>
    <w:uiPriority w:val="99"/>
    <w:semiHidden/>
    <w:rsid w:val="00257B1C"/>
    <w:rPr>
      <w:kern w:val="2"/>
      <w:sz w:val="21"/>
      <w:szCs w:val="24"/>
    </w:rPr>
  </w:style>
  <w:style w:type="paragraph" w:customStyle="1" w:styleId="Char2">
    <w:name w:val="Char"/>
    <w:basedOn w:val="a"/>
    <w:rsid w:val="001A0106"/>
    <w:pPr>
      <w:widowControl/>
      <w:spacing w:after="160" w:line="240" w:lineRule="exact"/>
      <w:jc w:val="left"/>
    </w:pPr>
    <w:rPr>
      <w:rFonts w:ascii="Verdana" w:eastAsia="仿宋_GB2312" w:hAnsi="Verdana"/>
      <w:kern w:val="0"/>
      <w:sz w:val="24"/>
      <w:szCs w:val="20"/>
      <w:lang w:eastAsia="en-US"/>
    </w:rPr>
  </w:style>
  <w:style w:type="paragraph" w:customStyle="1" w:styleId="Char3">
    <w:name w:val="Char"/>
    <w:basedOn w:val="a"/>
    <w:rsid w:val="00AD73B7"/>
    <w:pPr>
      <w:widowControl/>
      <w:spacing w:after="160" w:line="240" w:lineRule="exact"/>
      <w:jc w:val="left"/>
    </w:pPr>
    <w:rPr>
      <w:rFonts w:ascii="Verdana" w:eastAsia="仿宋_GB2312" w:hAnsi="Verdana"/>
      <w:kern w:val="0"/>
      <w:sz w:val="24"/>
      <w:szCs w:val="20"/>
      <w:lang w:eastAsia="en-US"/>
    </w:rPr>
  </w:style>
  <w:style w:type="paragraph" w:styleId="af4">
    <w:name w:val="List Paragraph"/>
    <w:basedOn w:val="a"/>
    <w:uiPriority w:val="34"/>
    <w:qFormat/>
    <w:rsid w:val="006A0731"/>
    <w:pPr>
      <w:ind w:firstLineChars="200" w:firstLine="420"/>
    </w:pPr>
  </w:style>
  <w:style w:type="paragraph" w:styleId="TOC">
    <w:name w:val="TOC Heading"/>
    <w:basedOn w:val="1"/>
    <w:next w:val="a"/>
    <w:uiPriority w:val="39"/>
    <w:unhideWhenUsed/>
    <w:qFormat/>
    <w:rsid w:val="00EA4B5F"/>
    <w:pPr>
      <w:widowControl/>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571"/>
    <w:pPr>
      <w:widowControl w:val="0"/>
      <w:jc w:val="both"/>
    </w:pPr>
    <w:rPr>
      <w:kern w:val="2"/>
      <w:sz w:val="21"/>
      <w:szCs w:val="24"/>
    </w:rPr>
  </w:style>
  <w:style w:type="paragraph" w:styleId="1">
    <w:name w:val="heading 1"/>
    <w:basedOn w:val="a"/>
    <w:next w:val="a"/>
    <w:qFormat/>
    <w:rsid w:val="00F96571"/>
    <w:pPr>
      <w:keepNext/>
      <w:keepLines/>
      <w:spacing w:before="340" w:after="330" w:line="578" w:lineRule="auto"/>
      <w:outlineLvl w:val="0"/>
    </w:pPr>
    <w:rPr>
      <w:b/>
      <w:kern w:val="44"/>
      <w:sz w:val="44"/>
    </w:rPr>
  </w:style>
  <w:style w:type="paragraph" w:styleId="2">
    <w:name w:val="heading 2"/>
    <w:basedOn w:val="a"/>
    <w:next w:val="a"/>
    <w:link w:val="2Char"/>
    <w:qFormat/>
    <w:rsid w:val="002468D1"/>
    <w:pPr>
      <w:keepNext/>
      <w:outlineLvl w:val="1"/>
    </w:pPr>
    <w:rPr>
      <w:rFonts w:ascii="黑体" w:eastAsia="Times New Roman"/>
      <w:bCs/>
      <w:color w:val="000000"/>
      <w:spacing w:val="10"/>
      <w:kern w:val="0"/>
      <w:sz w:val="24"/>
      <w:szCs w:val="28"/>
    </w:rPr>
  </w:style>
  <w:style w:type="paragraph" w:styleId="3">
    <w:name w:val="heading 3"/>
    <w:basedOn w:val="a"/>
    <w:next w:val="a"/>
    <w:link w:val="3Char"/>
    <w:qFormat/>
    <w:rsid w:val="00A97AF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6571"/>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F96571"/>
    <w:pPr>
      <w:tabs>
        <w:tab w:val="center" w:pos="4153"/>
        <w:tab w:val="right" w:pos="8306"/>
      </w:tabs>
      <w:snapToGrid w:val="0"/>
      <w:jc w:val="left"/>
    </w:pPr>
    <w:rPr>
      <w:sz w:val="18"/>
      <w:szCs w:val="18"/>
    </w:rPr>
  </w:style>
  <w:style w:type="paragraph" w:styleId="a5">
    <w:name w:val="Body Text Indent"/>
    <w:basedOn w:val="a"/>
    <w:link w:val="Char0"/>
    <w:rsid w:val="00F96571"/>
    <w:pPr>
      <w:ind w:firstLineChars="187" w:firstLine="449"/>
    </w:pPr>
    <w:rPr>
      <w:sz w:val="24"/>
    </w:rPr>
  </w:style>
  <w:style w:type="paragraph" w:styleId="20">
    <w:name w:val="Body Text Indent 2"/>
    <w:basedOn w:val="a"/>
    <w:rsid w:val="00F96571"/>
    <w:pPr>
      <w:spacing w:line="500" w:lineRule="exact"/>
      <w:ind w:left="220" w:firstLineChars="217" w:firstLine="499"/>
    </w:pPr>
    <w:rPr>
      <w:rFonts w:ascii="宋体"/>
      <w:color w:val="000000"/>
      <w:kern w:val="0"/>
      <w:sz w:val="23"/>
      <w:szCs w:val="23"/>
    </w:rPr>
  </w:style>
  <w:style w:type="paragraph" w:styleId="10">
    <w:name w:val="toc 1"/>
    <w:basedOn w:val="a"/>
    <w:next w:val="a"/>
    <w:autoRedefine/>
    <w:uiPriority w:val="39"/>
    <w:qFormat/>
    <w:rsid w:val="003F3C40"/>
    <w:pPr>
      <w:spacing w:before="120" w:after="120"/>
      <w:jc w:val="left"/>
    </w:pPr>
    <w:rPr>
      <w:rFonts w:asciiTheme="minorHAnsi" w:hAnsiTheme="minorHAnsi" w:cstheme="minorHAnsi"/>
      <w:b/>
      <w:bCs/>
      <w:caps/>
      <w:sz w:val="20"/>
      <w:szCs w:val="20"/>
    </w:rPr>
  </w:style>
  <w:style w:type="paragraph" w:customStyle="1" w:styleId="dir1">
    <w:name w:val="dir1"/>
    <w:basedOn w:val="a"/>
    <w:rsid w:val="00F96571"/>
    <w:pPr>
      <w:spacing w:line="500" w:lineRule="exact"/>
    </w:pPr>
    <w:rPr>
      <w:rFonts w:ascii="黑体" w:eastAsia="黑体"/>
      <w:b/>
      <w:color w:val="000000"/>
      <w:kern w:val="0"/>
      <w:sz w:val="24"/>
    </w:rPr>
  </w:style>
  <w:style w:type="paragraph" w:customStyle="1" w:styleId="dir2">
    <w:name w:val="dir2"/>
    <w:basedOn w:val="a"/>
    <w:rsid w:val="00F96571"/>
    <w:pPr>
      <w:spacing w:line="500" w:lineRule="exact"/>
      <w:ind w:left="220"/>
    </w:pPr>
    <w:rPr>
      <w:rFonts w:ascii="宋体"/>
      <w:color w:val="000000"/>
      <w:spacing w:val="25"/>
      <w:kern w:val="0"/>
      <w:sz w:val="24"/>
    </w:rPr>
  </w:style>
  <w:style w:type="paragraph" w:styleId="21">
    <w:name w:val="toc 2"/>
    <w:basedOn w:val="a"/>
    <w:next w:val="a"/>
    <w:autoRedefine/>
    <w:uiPriority w:val="39"/>
    <w:qFormat/>
    <w:rsid w:val="002B38C5"/>
    <w:pPr>
      <w:ind w:left="210"/>
      <w:jc w:val="left"/>
    </w:pPr>
    <w:rPr>
      <w:rFonts w:asciiTheme="minorHAnsi" w:hAnsiTheme="minorHAnsi" w:cstheme="minorHAnsi"/>
      <w:smallCaps/>
      <w:sz w:val="20"/>
      <w:szCs w:val="20"/>
    </w:rPr>
  </w:style>
  <w:style w:type="paragraph" w:styleId="30">
    <w:name w:val="toc 3"/>
    <w:basedOn w:val="a"/>
    <w:next w:val="a"/>
    <w:autoRedefine/>
    <w:uiPriority w:val="39"/>
    <w:semiHidden/>
    <w:qFormat/>
    <w:rsid w:val="00F96571"/>
    <w:pPr>
      <w:ind w:left="420"/>
      <w:jc w:val="left"/>
    </w:pPr>
    <w:rPr>
      <w:rFonts w:asciiTheme="minorHAnsi" w:hAnsiTheme="minorHAnsi" w:cstheme="minorHAnsi"/>
      <w:i/>
      <w:iCs/>
      <w:sz w:val="20"/>
      <w:szCs w:val="20"/>
    </w:rPr>
  </w:style>
  <w:style w:type="paragraph" w:styleId="4">
    <w:name w:val="toc 4"/>
    <w:basedOn w:val="a"/>
    <w:next w:val="a"/>
    <w:autoRedefine/>
    <w:semiHidden/>
    <w:rsid w:val="00F96571"/>
    <w:pPr>
      <w:ind w:left="630"/>
      <w:jc w:val="left"/>
    </w:pPr>
    <w:rPr>
      <w:rFonts w:asciiTheme="minorHAnsi" w:hAnsiTheme="minorHAnsi" w:cstheme="minorHAnsi"/>
      <w:sz w:val="18"/>
      <w:szCs w:val="18"/>
    </w:rPr>
  </w:style>
  <w:style w:type="paragraph" w:styleId="5">
    <w:name w:val="toc 5"/>
    <w:basedOn w:val="a"/>
    <w:next w:val="a"/>
    <w:autoRedefine/>
    <w:semiHidden/>
    <w:rsid w:val="00F96571"/>
    <w:pPr>
      <w:ind w:left="840"/>
      <w:jc w:val="left"/>
    </w:pPr>
    <w:rPr>
      <w:rFonts w:asciiTheme="minorHAnsi" w:hAnsiTheme="minorHAnsi" w:cstheme="minorHAnsi"/>
      <w:sz w:val="18"/>
      <w:szCs w:val="18"/>
    </w:rPr>
  </w:style>
  <w:style w:type="paragraph" w:styleId="6">
    <w:name w:val="toc 6"/>
    <w:basedOn w:val="a"/>
    <w:next w:val="a"/>
    <w:autoRedefine/>
    <w:semiHidden/>
    <w:rsid w:val="00F96571"/>
    <w:pPr>
      <w:ind w:left="1050"/>
      <w:jc w:val="left"/>
    </w:pPr>
    <w:rPr>
      <w:rFonts w:asciiTheme="minorHAnsi" w:hAnsiTheme="minorHAnsi" w:cstheme="minorHAnsi"/>
      <w:sz w:val="18"/>
      <w:szCs w:val="18"/>
    </w:rPr>
  </w:style>
  <w:style w:type="paragraph" w:styleId="7">
    <w:name w:val="toc 7"/>
    <w:basedOn w:val="a"/>
    <w:next w:val="a"/>
    <w:autoRedefine/>
    <w:semiHidden/>
    <w:rsid w:val="00F96571"/>
    <w:pPr>
      <w:ind w:left="1260"/>
      <w:jc w:val="left"/>
    </w:pPr>
    <w:rPr>
      <w:rFonts w:asciiTheme="minorHAnsi" w:hAnsiTheme="minorHAnsi" w:cstheme="minorHAnsi"/>
      <w:sz w:val="18"/>
      <w:szCs w:val="18"/>
    </w:rPr>
  </w:style>
  <w:style w:type="paragraph" w:styleId="8">
    <w:name w:val="toc 8"/>
    <w:basedOn w:val="a"/>
    <w:next w:val="a"/>
    <w:autoRedefine/>
    <w:semiHidden/>
    <w:rsid w:val="00F96571"/>
    <w:pPr>
      <w:ind w:left="1470"/>
      <w:jc w:val="left"/>
    </w:pPr>
    <w:rPr>
      <w:rFonts w:asciiTheme="minorHAnsi" w:hAnsiTheme="minorHAnsi" w:cstheme="minorHAnsi"/>
      <w:sz w:val="18"/>
      <w:szCs w:val="18"/>
    </w:rPr>
  </w:style>
  <w:style w:type="paragraph" w:styleId="9">
    <w:name w:val="toc 9"/>
    <w:basedOn w:val="a"/>
    <w:next w:val="a"/>
    <w:autoRedefine/>
    <w:semiHidden/>
    <w:rsid w:val="00F96571"/>
    <w:pPr>
      <w:ind w:left="1680"/>
      <w:jc w:val="left"/>
    </w:pPr>
    <w:rPr>
      <w:rFonts w:asciiTheme="minorHAnsi" w:hAnsiTheme="minorHAnsi" w:cstheme="minorHAnsi"/>
      <w:sz w:val="18"/>
      <w:szCs w:val="18"/>
    </w:rPr>
  </w:style>
  <w:style w:type="character" w:styleId="a6">
    <w:name w:val="Hyperlink"/>
    <w:basedOn w:val="a0"/>
    <w:uiPriority w:val="99"/>
    <w:rsid w:val="00F96571"/>
    <w:rPr>
      <w:color w:val="0000FF"/>
      <w:u w:val="single"/>
    </w:rPr>
  </w:style>
  <w:style w:type="character" w:styleId="a7">
    <w:name w:val="FollowedHyperlink"/>
    <w:basedOn w:val="a0"/>
    <w:rsid w:val="00F96571"/>
    <w:rPr>
      <w:color w:val="800080"/>
      <w:u w:val="single"/>
    </w:rPr>
  </w:style>
  <w:style w:type="paragraph" w:styleId="a8">
    <w:name w:val="Date"/>
    <w:basedOn w:val="a"/>
    <w:next w:val="a"/>
    <w:rsid w:val="00F96571"/>
    <w:pPr>
      <w:ind w:leftChars="2500" w:left="100"/>
    </w:pPr>
    <w:rPr>
      <w:rFonts w:ascii="宋体" w:hAnsi="宋体"/>
      <w:bCs/>
      <w:sz w:val="28"/>
    </w:rPr>
  </w:style>
  <w:style w:type="table" w:styleId="a9">
    <w:name w:val="Table Grid"/>
    <w:basedOn w:val="a1"/>
    <w:rsid w:val="00FD26A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semiHidden/>
    <w:rsid w:val="008E69F3"/>
    <w:rPr>
      <w:sz w:val="18"/>
      <w:szCs w:val="18"/>
    </w:rPr>
  </w:style>
  <w:style w:type="paragraph" w:styleId="ab">
    <w:name w:val="caption"/>
    <w:basedOn w:val="a"/>
    <w:next w:val="a"/>
    <w:qFormat/>
    <w:rsid w:val="00B52F3A"/>
    <w:rPr>
      <w:rFonts w:ascii="Arial" w:eastAsia="黑体" w:hAnsi="Arial" w:cs="Arial"/>
      <w:sz w:val="20"/>
      <w:szCs w:val="20"/>
    </w:rPr>
  </w:style>
  <w:style w:type="character" w:styleId="ac">
    <w:name w:val="annotation reference"/>
    <w:basedOn w:val="a0"/>
    <w:semiHidden/>
    <w:rsid w:val="00B52F3A"/>
    <w:rPr>
      <w:sz w:val="21"/>
      <w:szCs w:val="21"/>
    </w:rPr>
  </w:style>
  <w:style w:type="paragraph" w:styleId="ad">
    <w:name w:val="annotation text"/>
    <w:basedOn w:val="a"/>
    <w:semiHidden/>
    <w:rsid w:val="00B52F3A"/>
    <w:pPr>
      <w:jc w:val="left"/>
    </w:pPr>
  </w:style>
  <w:style w:type="paragraph" w:styleId="ae">
    <w:name w:val="annotation subject"/>
    <w:basedOn w:val="ad"/>
    <w:next w:val="ad"/>
    <w:semiHidden/>
    <w:rsid w:val="00B52F3A"/>
    <w:rPr>
      <w:b/>
      <w:bCs/>
    </w:rPr>
  </w:style>
  <w:style w:type="paragraph" w:styleId="af">
    <w:name w:val="Document Map"/>
    <w:basedOn w:val="a"/>
    <w:semiHidden/>
    <w:rsid w:val="004B4AAD"/>
    <w:pPr>
      <w:shd w:val="clear" w:color="auto" w:fill="000080"/>
    </w:pPr>
  </w:style>
  <w:style w:type="character" w:customStyle="1" w:styleId="2Char">
    <w:name w:val="标题 2 Char"/>
    <w:basedOn w:val="a0"/>
    <w:link w:val="2"/>
    <w:rsid w:val="002468D1"/>
    <w:rPr>
      <w:rFonts w:ascii="黑体" w:eastAsia="Times New Roman"/>
      <w:bCs/>
      <w:color w:val="000000"/>
      <w:spacing w:val="10"/>
      <w:sz w:val="24"/>
      <w:szCs w:val="28"/>
    </w:rPr>
  </w:style>
  <w:style w:type="character" w:customStyle="1" w:styleId="3Char">
    <w:name w:val="标题 3 Char"/>
    <w:basedOn w:val="a0"/>
    <w:link w:val="3"/>
    <w:rsid w:val="00DC3D83"/>
    <w:rPr>
      <w:rFonts w:eastAsia="宋体"/>
      <w:b/>
      <w:bCs/>
      <w:kern w:val="2"/>
      <w:sz w:val="32"/>
      <w:szCs w:val="32"/>
      <w:lang w:val="en-US" w:eastAsia="zh-CN" w:bidi="ar-SA"/>
    </w:rPr>
  </w:style>
  <w:style w:type="character" w:styleId="af0">
    <w:name w:val="page number"/>
    <w:basedOn w:val="a0"/>
    <w:rsid w:val="00ED5820"/>
  </w:style>
  <w:style w:type="character" w:customStyle="1" w:styleId="Char0">
    <w:name w:val="正文文本缩进 Char"/>
    <w:basedOn w:val="a0"/>
    <w:link w:val="a5"/>
    <w:rsid w:val="001C69C8"/>
    <w:rPr>
      <w:rFonts w:eastAsia="宋体"/>
      <w:kern w:val="2"/>
      <w:sz w:val="24"/>
      <w:szCs w:val="24"/>
      <w:lang w:val="en-US" w:eastAsia="zh-CN" w:bidi="ar-SA"/>
    </w:rPr>
  </w:style>
  <w:style w:type="character" w:customStyle="1" w:styleId="Char">
    <w:name w:val="页脚 Char"/>
    <w:link w:val="a4"/>
    <w:uiPriority w:val="99"/>
    <w:rsid w:val="00866D25"/>
    <w:rPr>
      <w:kern w:val="2"/>
      <w:sz w:val="18"/>
      <w:szCs w:val="18"/>
    </w:rPr>
  </w:style>
  <w:style w:type="paragraph" w:styleId="af1">
    <w:name w:val="table of figures"/>
    <w:basedOn w:val="a"/>
    <w:next w:val="a"/>
    <w:semiHidden/>
    <w:rsid w:val="005748E1"/>
    <w:pPr>
      <w:ind w:leftChars="200" w:left="200" w:hangingChars="200" w:hanging="200"/>
    </w:pPr>
  </w:style>
  <w:style w:type="paragraph" w:customStyle="1" w:styleId="Char1">
    <w:name w:val="Char"/>
    <w:basedOn w:val="a"/>
    <w:rsid w:val="005D0458"/>
  </w:style>
  <w:style w:type="character" w:styleId="af2">
    <w:name w:val="Placeholder Text"/>
    <w:basedOn w:val="a0"/>
    <w:uiPriority w:val="99"/>
    <w:semiHidden/>
    <w:rsid w:val="001D04C3"/>
    <w:rPr>
      <w:color w:val="808080"/>
    </w:rPr>
  </w:style>
  <w:style w:type="paragraph" w:styleId="af3">
    <w:name w:val="Revision"/>
    <w:hidden/>
    <w:uiPriority w:val="99"/>
    <w:semiHidden/>
    <w:rsid w:val="00257B1C"/>
    <w:rPr>
      <w:kern w:val="2"/>
      <w:sz w:val="21"/>
      <w:szCs w:val="24"/>
    </w:rPr>
  </w:style>
  <w:style w:type="paragraph" w:customStyle="1" w:styleId="Char2">
    <w:name w:val="Char"/>
    <w:basedOn w:val="a"/>
    <w:rsid w:val="001A0106"/>
    <w:pPr>
      <w:widowControl/>
      <w:spacing w:after="160" w:line="240" w:lineRule="exact"/>
      <w:jc w:val="left"/>
    </w:pPr>
    <w:rPr>
      <w:rFonts w:ascii="Verdana" w:eastAsia="仿宋_GB2312" w:hAnsi="Verdana"/>
      <w:kern w:val="0"/>
      <w:sz w:val="24"/>
      <w:szCs w:val="20"/>
      <w:lang w:eastAsia="en-US"/>
    </w:rPr>
  </w:style>
  <w:style w:type="paragraph" w:customStyle="1" w:styleId="Char3">
    <w:name w:val="Char"/>
    <w:basedOn w:val="a"/>
    <w:rsid w:val="00AD73B7"/>
    <w:pPr>
      <w:widowControl/>
      <w:spacing w:after="160" w:line="240" w:lineRule="exact"/>
      <w:jc w:val="left"/>
    </w:pPr>
    <w:rPr>
      <w:rFonts w:ascii="Verdana" w:eastAsia="仿宋_GB2312" w:hAnsi="Verdana"/>
      <w:kern w:val="0"/>
      <w:sz w:val="24"/>
      <w:szCs w:val="20"/>
      <w:lang w:eastAsia="en-US"/>
    </w:rPr>
  </w:style>
  <w:style w:type="paragraph" w:styleId="af4">
    <w:name w:val="List Paragraph"/>
    <w:basedOn w:val="a"/>
    <w:uiPriority w:val="34"/>
    <w:qFormat/>
    <w:rsid w:val="006A0731"/>
    <w:pPr>
      <w:ind w:firstLineChars="200" w:firstLine="420"/>
    </w:pPr>
  </w:style>
  <w:style w:type="paragraph" w:styleId="TOC">
    <w:name w:val="TOC Heading"/>
    <w:basedOn w:val="1"/>
    <w:next w:val="a"/>
    <w:uiPriority w:val="39"/>
    <w:unhideWhenUsed/>
    <w:qFormat/>
    <w:rsid w:val="00EA4B5F"/>
    <w:pPr>
      <w:widowControl/>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20045">
      <w:bodyDiv w:val="1"/>
      <w:marLeft w:val="0"/>
      <w:marRight w:val="0"/>
      <w:marTop w:val="0"/>
      <w:marBottom w:val="0"/>
      <w:divBdr>
        <w:top w:val="none" w:sz="0" w:space="0" w:color="auto"/>
        <w:left w:val="none" w:sz="0" w:space="0" w:color="auto"/>
        <w:bottom w:val="none" w:sz="0" w:space="0" w:color="auto"/>
        <w:right w:val="none" w:sz="0" w:space="0" w:color="auto"/>
      </w:divBdr>
    </w:div>
    <w:div w:id="107244914">
      <w:bodyDiv w:val="1"/>
      <w:marLeft w:val="0"/>
      <w:marRight w:val="0"/>
      <w:marTop w:val="0"/>
      <w:marBottom w:val="0"/>
      <w:divBdr>
        <w:top w:val="none" w:sz="0" w:space="0" w:color="auto"/>
        <w:left w:val="none" w:sz="0" w:space="0" w:color="auto"/>
        <w:bottom w:val="none" w:sz="0" w:space="0" w:color="auto"/>
        <w:right w:val="none" w:sz="0" w:space="0" w:color="auto"/>
      </w:divBdr>
    </w:div>
    <w:div w:id="269119554">
      <w:bodyDiv w:val="1"/>
      <w:marLeft w:val="0"/>
      <w:marRight w:val="0"/>
      <w:marTop w:val="0"/>
      <w:marBottom w:val="0"/>
      <w:divBdr>
        <w:top w:val="none" w:sz="0" w:space="0" w:color="auto"/>
        <w:left w:val="none" w:sz="0" w:space="0" w:color="auto"/>
        <w:bottom w:val="none" w:sz="0" w:space="0" w:color="auto"/>
        <w:right w:val="none" w:sz="0" w:space="0" w:color="auto"/>
      </w:divBdr>
    </w:div>
    <w:div w:id="426073919">
      <w:bodyDiv w:val="1"/>
      <w:marLeft w:val="0"/>
      <w:marRight w:val="0"/>
      <w:marTop w:val="0"/>
      <w:marBottom w:val="0"/>
      <w:divBdr>
        <w:top w:val="none" w:sz="0" w:space="0" w:color="auto"/>
        <w:left w:val="none" w:sz="0" w:space="0" w:color="auto"/>
        <w:bottom w:val="none" w:sz="0" w:space="0" w:color="auto"/>
        <w:right w:val="none" w:sz="0" w:space="0" w:color="auto"/>
      </w:divBdr>
    </w:div>
    <w:div w:id="508838382">
      <w:bodyDiv w:val="1"/>
      <w:marLeft w:val="0"/>
      <w:marRight w:val="0"/>
      <w:marTop w:val="0"/>
      <w:marBottom w:val="0"/>
      <w:divBdr>
        <w:top w:val="none" w:sz="0" w:space="0" w:color="auto"/>
        <w:left w:val="none" w:sz="0" w:space="0" w:color="auto"/>
        <w:bottom w:val="none" w:sz="0" w:space="0" w:color="auto"/>
        <w:right w:val="none" w:sz="0" w:space="0" w:color="auto"/>
      </w:divBdr>
    </w:div>
    <w:div w:id="734279445">
      <w:bodyDiv w:val="1"/>
      <w:marLeft w:val="0"/>
      <w:marRight w:val="0"/>
      <w:marTop w:val="0"/>
      <w:marBottom w:val="0"/>
      <w:divBdr>
        <w:top w:val="none" w:sz="0" w:space="0" w:color="auto"/>
        <w:left w:val="none" w:sz="0" w:space="0" w:color="auto"/>
        <w:bottom w:val="none" w:sz="0" w:space="0" w:color="auto"/>
        <w:right w:val="none" w:sz="0" w:space="0" w:color="auto"/>
      </w:divBdr>
    </w:div>
    <w:div w:id="774449098">
      <w:bodyDiv w:val="1"/>
      <w:marLeft w:val="0"/>
      <w:marRight w:val="0"/>
      <w:marTop w:val="0"/>
      <w:marBottom w:val="0"/>
      <w:divBdr>
        <w:top w:val="none" w:sz="0" w:space="0" w:color="auto"/>
        <w:left w:val="none" w:sz="0" w:space="0" w:color="auto"/>
        <w:bottom w:val="none" w:sz="0" w:space="0" w:color="auto"/>
        <w:right w:val="none" w:sz="0" w:space="0" w:color="auto"/>
      </w:divBdr>
    </w:div>
    <w:div w:id="913274599">
      <w:bodyDiv w:val="1"/>
      <w:marLeft w:val="0"/>
      <w:marRight w:val="0"/>
      <w:marTop w:val="0"/>
      <w:marBottom w:val="0"/>
      <w:divBdr>
        <w:top w:val="none" w:sz="0" w:space="0" w:color="auto"/>
        <w:left w:val="none" w:sz="0" w:space="0" w:color="auto"/>
        <w:bottom w:val="none" w:sz="0" w:space="0" w:color="auto"/>
        <w:right w:val="none" w:sz="0" w:space="0" w:color="auto"/>
      </w:divBdr>
    </w:div>
    <w:div w:id="1076441047">
      <w:bodyDiv w:val="1"/>
      <w:marLeft w:val="0"/>
      <w:marRight w:val="0"/>
      <w:marTop w:val="0"/>
      <w:marBottom w:val="0"/>
      <w:divBdr>
        <w:top w:val="none" w:sz="0" w:space="0" w:color="auto"/>
        <w:left w:val="none" w:sz="0" w:space="0" w:color="auto"/>
        <w:bottom w:val="none" w:sz="0" w:space="0" w:color="auto"/>
        <w:right w:val="none" w:sz="0" w:space="0" w:color="auto"/>
      </w:divBdr>
    </w:div>
    <w:div w:id="1231846630">
      <w:bodyDiv w:val="1"/>
      <w:marLeft w:val="0"/>
      <w:marRight w:val="0"/>
      <w:marTop w:val="0"/>
      <w:marBottom w:val="0"/>
      <w:divBdr>
        <w:top w:val="none" w:sz="0" w:space="0" w:color="auto"/>
        <w:left w:val="none" w:sz="0" w:space="0" w:color="auto"/>
        <w:bottom w:val="none" w:sz="0" w:space="0" w:color="auto"/>
        <w:right w:val="none" w:sz="0" w:space="0" w:color="auto"/>
      </w:divBdr>
    </w:div>
    <w:div w:id="1295714635">
      <w:bodyDiv w:val="1"/>
      <w:marLeft w:val="0"/>
      <w:marRight w:val="0"/>
      <w:marTop w:val="0"/>
      <w:marBottom w:val="0"/>
      <w:divBdr>
        <w:top w:val="none" w:sz="0" w:space="0" w:color="auto"/>
        <w:left w:val="none" w:sz="0" w:space="0" w:color="auto"/>
        <w:bottom w:val="none" w:sz="0" w:space="0" w:color="auto"/>
        <w:right w:val="none" w:sz="0" w:space="0" w:color="auto"/>
      </w:divBdr>
    </w:div>
    <w:div w:id="1326590782">
      <w:bodyDiv w:val="1"/>
      <w:marLeft w:val="0"/>
      <w:marRight w:val="0"/>
      <w:marTop w:val="0"/>
      <w:marBottom w:val="0"/>
      <w:divBdr>
        <w:top w:val="none" w:sz="0" w:space="0" w:color="auto"/>
        <w:left w:val="none" w:sz="0" w:space="0" w:color="auto"/>
        <w:bottom w:val="none" w:sz="0" w:space="0" w:color="auto"/>
        <w:right w:val="none" w:sz="0" w:space="0" w:color="auto"/>
      </w:divBdr>
    </w:div>
    <w:div w:id="151279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ntTable" Target="fontTable.xml"/><Relationship Id="rId24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0F9182-EEA8-4E5D-B64F-10D59ECFB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20</Pages>
  <Words>1356</Words>
  <Characters>7732</Characters>
  <Application>Microsoft Office Word</Application>
  <DocSecurity>0</DocSecurity>
  <Lines>64</Lines>
  <Paragraphs>18</Paragraphs>
  <ScaleCrop>false</ScaleCrop>
  <Company>jly</Company>
  <LinksUpToDate>false</LinksUpToDate>
  <CharactersWithSpaces>9070</CharactersWithSpaces>
  <SharedDoc>false</SharedDoc>
  <HLinks>
    <vt:vector size="120" baseType="variant">
      <vt:variant>
        <vt:i4>2031666</vt:i4>
      </vt:variant>
      <vt:variant>
        <vt:i4>59</vt:i4>
      </vt:variant>
      <vt:variant>
        <vt:i4>0</vt:i4>
      </vt:variant>
      <vt:variant>
        <vt:i4>5</vt:i4>
      </vt:variant>
      <vt:variant>
        <vt:lpwstr/>
      </vt:variant>
      <vt:variant>
        <vt:lpwstr>_Toc357936526</vt:lpwstr>
      </vt:variant>
      <vt:variant>
        <vt:i4>2031666</vt:i4>
      </vt:variant>
      <vt:variant>
        <vt:i4>56</vt:i4>
      </vt:variant>
      <vt:variant>
        <vt:i4>0</vt:i4>
      </vt:variant>
      <vt:variant>
        <vt:i4>5</vt:i4>
      </vt:variant>
      <vt:variant>
        <vt:lpwstr/>
      </vt:variant>
      <vt:variant>
        <vt:lpwstr>_Toc357936526</vt:lpwstr>
      </vt:variant>
      <vt:variant>
        <vt:i4>2031666</vt:i4>
      </vt:variant>
      <vt:variant>
        <vt:i4>53</vt:i4>
      </vt:variant>
      <vt:variant>
        <vt:i4>0</vt:i4>
      </vt:variant>
      <vt:variant>
        <vt:i4>5</vt:i4>
      </vt:variant>
      <vt:variant>
        <vt:lpwstr/>
      </vt:variant>
      <vt:variant>
        <vt:lpwstr>_Toc357936526</vt:lpwstr>
      </vt:variant>
      <vt:variant>
        <vt:i4>2031666</vt:i4>
      </vt:variant>
      <vt:variant>
        <vt:i4>50</vt:i4>
      </vt:variant>
      <vt:variant>
        <vt:i4>0</vt:i4>
      </vt:variant>
      <vt:variant>
        <vt:i4>5</vt:i4>
      </vt:variant>
      <vt:variant>
        <vt:lpwstr/>
      </vt:variant>
      <vt:variant>
        <vt:lpwstr>_Toc357936526</vt:lpwstr>
      </vt:variant>
      <vt:variant>
        <vt:i4>2031666</vt:i4>
      </vt:variant>
      <vt:variant>
        <vt:i4>47</vt:i4>
      </vt:variant>
      <vt:variant>
        <vt:i4>0</vt:i4>
      </vt:variant>
      <vt:variant>
        <vt:i4>5</vt:i4>
      </vt:variant>
      <vt:variant>
        <vt:lpwstr/>
      </vt:variant>
      <vt:variant>
        <vt:lpwstr>_Toc357936526</vt:lpwstr>
      </vt:variant>
      <vt:variant>
        <vt:i4>2031666</vt:i4>
      </vt:variant>
      <vt:variant>
        <vt:i4>44</vt:i4>
      </vt:variant>
      <vt:variant>
        <vt:i4>0</vt:i4>
      </vt:variant>
      <vt:variant>
        <vt:i4>5</vt:i4>
      </vt:variant>
      <vt:variant>
        <vt:lpwstr/>
      </vt:variant>
      <vt:variant>
        <vt:lpwstr>_Toc357936526</vt:lpwstr>
      </vt:variant>
      <vt:variant>
        <vt:i4>2031666</vt:i4>
      </vt:variant>
      <vt:variant>
        <vt:i4>41</vt:i4>
      </vt:variant>
      <vt:variant>
        <vt:i4>0</vt:i4>
      </vt:variant>
      <vt:variant>
        <vt:i4>5</vt:i4>
      </vt:variant>
      <vt:variant>
        <vt:lpwstr/>
      </vt:variant>
      <vt:variant>
        <vt:lpwstr>_Toc357936526</vt:lpwstr>
      </vt:variant>
      <vt:variant>
        <vt:i4>2031666</vt:i4>
      </vt:variant>
      <vt:variant>
        <vt:i4>38</vt:i4>
      </vt:variant>
      <vt:variant>
        <vt:i4>0</vt:i4>
      </vt:variant>
      <vt:variant>
        <vt:i4>5</vt:i4>
      </vt:variant>
      <vt:variant>
        <vt:lpwstr/>
      </vt:variant>
      <vt:variant>
        <vt:lpwstr>_Toc357936526</vt:lpwstr>
      </vt:variant>
      <vt:variant>
        <vt:i4>2031666</vt:i4>
      </vt:variant>
      <vt:variant>
        <vt:i4>35</vt:i4>
      </vt:variant>
      <vt:variant>
        <vt:i4>0</vt:i4>
      </vt:variant>
      <vt:variant>
        <vt:i4>5</vt:i4>
      </vt:variant>
      <vt:variant>
        <vt:lpwstr/>
      </vt:variant>
      <vt:variant>
        <vt:lpwstr>_Toc357936526</vt:lpwstr>
      </vt:variant>
      <vt:variant>
        <vt:i4>2031666</vt:i4>
      </vt:variant>
      <vt:variant>
        <vt:i4>32</vt:i4>
      </vt:variant>
      <vt:variant>
        <vt:i4>0</vt:i4>
      </vt:variant>
      <vt:variant>
        <vt:i4>5</vt:i4>
      </vt:variant>
      <vt:variant>
        <vt:lpwstr/>
      </vt:variant>
      <vt:variant>
        <vt:lpwstr>_Toc357936526</vt:lpwstr>
      </vt:variant>
      <vt:variant>
        <vt:i4>2031666</vt:i4>
      </vt:variant>
      <vt:variant>
        <vt:i4>29</vt:i4>
      </vt:variant>
      <vt:variant>
        <vt:i4>0</vt:i4>
      </vt:variant>
      <vt:variant>
        <vt:i4>5</vt:i4>
      </vt:variant>
      <vt:variant>
        <vt:lpwstr/>
      </vt:variant>
      <vt:variant>
        <vt:lpwstr>_Toc357936526</vt:lpwstr>
      </vt:variant>
      <vt:variant>
        <vt:i4>2031666</vt:i4>
      </vt:variant>
      <vt:variant>
        <vt:i4>26</vt:i4>
      </vt:variant>
      <vt:variant>
        <vt:i4>0</vt:i4>
      </vt:variant>
      <vt:variant>
        <vt:i4>5</vt:i4>
      </vt:variant>
      <vt:variant>
        <vt:lpwstr/>
      </vt:variant>
      <vt:variant>
        <vt:lpwstr>_Toc357936526</vt:lpwstr>
      </vt:variant>
      <vt:variant>
        <vt:i4>2031666</vt:i4>
      </vt:variant>
      <vt:variant>
        <vt:i4>23</vt:i4>
      </vt:variant>
      <vt:variant>
        <vt:i4>0</vt:i4>
      </vt:variant>
      <vt:variant>
        <vt:i4>5</vt:i4>
      </vt:variant>
      <vt:variant>
        <vt:lpwstr/>
      </vt:variant>
      <vt:variant>
        <vt:lpwstr>_Toc357936526</vt:lpwstr>
      </vt:variant>
      <vt:variant>
        <vt:i4>2031666</vt:i4>
      </vt:variant>
      <vt:variant>
        <vt:i4>20</vt:i4>
      </vt:variant>
      <vt:variant>
        <vt:i4>0</vt:i4>
      </vt:variant>
      <vt:variant>
        <vt:i4>5</vt:i4>
      </vt:variant>
      <vt:variant>
        <vt:lpwstr/>
      </vt:variant>
      <vt:variant>
        <vt:lpwstr>_Toc357936526</vt:lpwstr>
      </vt:variant>
      <vt:variant>
        <vt:i4>2031666</vt:i4>
      </vt:variant>
      <vt:variant>
        <vt:i4>17</vt:i4>
      </vt:variant>
      <vt:variant>
        <vt:i4>0</vt:i4>
      </vt:variant>
      <vt:variant>
        <vt:i4>5</vt:i4>
      </vt:variant>
      <vt:variant>
        <vt:lpwstr/>
      </vt:variant>
      <vt:variant>
        <vt:lpwstr>_Toc357936526</vt:lpwstr>
      </vt:variant>
      <vt:variant>
        <vt:i4>2031666</vt:i4>
      </vt:variant>
      <vt:variant>
        <vt:i4>14</vt:i4>
      </vt:variant>
      <vt:variant>
        <vt:i4>0</vt:i4>
      </vt:variant>
      <vt:variant>
        <vt:i4>5</vt:i4>
      </vt:variant>
      <vt:variant>
        <vt:lpwstr/>
      </vt:variant>
      <vt:variant>
        <vt:lpwstr>_Toc357936526</vt:lpwstr>
      </vt:variant>
      <vt:variant>
        <vt:i4>2031666</vt:i4>
      </vt:variant>
      <vt:variant>
        <vt:i4>11</vt:i4>
      </vt:variant>
      <vt:variant>
        <vt:i4>0</vt:i4>
      </vt:variant>
      <vt:variant>
        <vt:i4>5</vt:i4>
      </vt:variant>
      <vt:variant>
        <vt:lpwstr/>
      </vt:variant>
      <vt:variant>
        <vt:lpwstr>_Toc357936526</vt:lpwstr>
      </vt:variant>
      <vt:variant>
        <vt:i4>2031666</vt:i4>
      </vt:variant>
      <vt:variant>
        <vt:i4>8</vt:i4>
      </vt:variant>
      <vt:variant>
        <vt:i4>0</vt:i4>
      </vt:variant>
      <vt:variant>
        <vt:i4>5</vt:i4>
      </vt:variant>
      <vt:variant>
        <vt:lpwstr/>
      </vt:variant>
      <vt:variant>
        <vt:lpwstr>_Toc357936526</vt:lpwstr>
      </vt:variant>
      <vt:variant>
        <vt:i4>2031666</vt:i4>
      </vt:variant>
      <vt:variant>
        <vt:i4>5</vt:i4>
      </vt:variant>
      <vt:variant>
        <vt:i4>0</vt:i4>
      </vt:variant>
      <vt:variant>
        <vt:i4>5</vt:i4>
      </vt:variant>
      <vt:variant>
        <vt:lpwstr/>
      </vt:variant>
      <vt:variant>
        <vt:lpwstr>_Toc357936526</vt:lpwstr>
      </vt:variant>
      <vt:variant>
        <vt:i4>2031666</vt:i4>
      </vt:variant>
      <vt:variant>
        <vt:i4>2</vt:i4>
      </vt:variant>
      <vt:variant>
        <vt:i4>0</vt:i4>
      </vt:variant>
      <vt:variant>
        <vt:i4>5</vt:i4>
      </vt:variant>
      <vt:variant>
        <vt:lpwstr/>
      </vt:variant>
      <vt:variant>
        <vt:lpwstr>_Toc357936526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四轮定位仪检定规程</dc:title>
  <dc:creator>sv</dc:creator>
  <cp:lastModifiedBy>ad</cp:lastModifiedBy>
  <cp:revision>19</cp:revision>
  <cp:lastPrinted>2020-09-22T08:17:00Z</cp:lastPrinted>
  <dcterms:created xsi:type="dcterms:W3CDTF">2024-08-05T02:20:00Z</dcterms:created>
  <dcterms:modified xsi:type="dcterms:W3CDTF">2024-08-06T01:19:00Z</dcterms:modified>
</cp:coreProperties>
</file>